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78691E58">
      <w:pPr>
        <w:pStyle w:val="MeetingDetails"/>
      </w:pPr>
      <w:r>
        <w:t>September</w:t>
      </w:r>
      <w:r w:rsidR="007A2735">
        <w:t xml:space="preserve"> </w:t>
      </w:r>
      <w:r>
        <w:t>20</w:t>
      </w:r>
      <w:r w:rsidR="002B2F98">
        <w:t xml:space="preserve">, </w:t>
      </w:r>
      <w:r w:rsidR="00A56D57">
        <w:t>2022</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1C736283">
      <w:pPr>
        <w:pStyle w:val="SecondaryHeading-Numbered"/>
        <w:rPr>
          <w:b w:val="0"/>
        </w:rPr>
      </w:pPr>
      <w:r>
        <w:rPr>
          <w:b w:val="0"/>
        </w:rPr>
        <w:t>Wenzheng Qiu</w:t>
      </w:r>
      <w:r w:rsidR="005C72D4">
        <w:rPr>
          <w:b w:val="0"/>
        </w:rPr>
        <w:t xml:space="preserve"> will 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RPr="000C4D2A" w:rsidP="000C4D2A" w14:paraId="2FFBBA84" w14:textId="77777777">
      <w:pPr>
        <w:pStyle w:val="SecondaryHeading-Numbered"/>
        <w:rPr>
          <w:b w:val="0"/>
        </w:rPr>
      </w:pPr>
      <w:r>
        <w:rPr>
          <w:b w:val="0"/>
        </w:rPr>
        <w:t xml:space="preserve">Mike Herman will review the </w:t>
      </w:r>
      <w:r w:rsidR="00552E7F">
        <w:rPr>
          <w:b w:val="0"/>
        </w:rPr>
        <w:t>agenda and work plan.</w:t>
      </w:r>
    </w:p>
    <w:p w:rsidR="000C4D2A" w:rsidP="000C4D2A" w14:paraId="2716E7B4" w14:textId="0DD4A6CB">
      <w:pPr>
        <w:pStyle w:val="PrimaryHeading"/>
      </w:pPr>
      <w:r>
        <w:t>Consensus Based Issue Resolution (</w:t>
      </w:r>
      <w:r w:rsidR="00033D24">
        <w:t>9</w:t>
      </w:r>
      <w:r w:rsidR="003176B6">
        <w:t>:</w:t>
      </w:r>
      <w:r w:rsidR="00033D24">
        <w:t>1</w:t>
      </w:r>
      <w:r>
        <w:t xml:space="preserve">0 a.m. – </w:t>
      </w:r>
      <w:r w:rsidR="00033D24">
        <w:t>12</w:t>
      </w:r>
      <w:r>
        <w:t>:00 p.m.)</w:t>
      </w:r>
    </w:p>
    <w:p w:rsidR="000D0246" w:rsidRPr="00F00ED4" w:rsidP="00CB599F" w14:paraId="34C3A2BB" w14:textId="0ADDBBF1">
      <w:pPr>
        <w:pStyle w:val="ListSubhead1"/>
      </w:pPr>
      <w:r>
        <w:rPr>
          <w:b w:val="0"/>
        </w:rPr>
        <w:t xml:space="preserve">Madalyn Beban </w:t>
      </w:r>
      <w:r w:rsidR="004531F6">
        <w:rPr>
          <w:b w:val="0"/>
        </w:rPr>
        <w:t xml:space="preserve">will </w:t>
      </w:r>
      <w:r w:rsidR="009D6B28">
        <w:rPr>
          <w:b w:val="0"/>
        </w:rPr>
        <w:t xml:space="preserve">revisit </w:t>
      </w:r>
      <w:r w:rsidR="004531F6">
        <w:rPr>
          <w:b w:val="0"/>
        </w:rPr>
        <w:t>historical metrics relevant to the regulation requirement</w:t>
      </w:r>
      <w:r>
        <w:rPr>
          <w:b w:val="0"/>
        </w:rPr>
        <w:t xml:space="preserve"> </w:t>
      </w:r>
      <w:r w:rsidR="007F5C25">
        <w:rPr>
          <w:b w:val="0"/>
        </w:rPr>
        <w:t xml:space="preserve">and </w:t>
      </w:r>
      <w:r w:rsidR="009D6B28">
        <w:rPr>
          <w:b w:val="0"/>
        </w:rPr>
        <w:t xml:space="preserve">its </w:t>
      </w:r>
      <w:r w:rsidR="007F5C25">
        <w:rPr>
          <w:b w:val="0"/>
        </w:rPr>
        <w:t xml:space="preserve">potential </w:t>
      </w:r>
      <w:r w:rsidR="00933102">
        <w:rPr>
          <w:b w:val="0"/>
        </w:rPr>
        <w:t>enhancements</w:t>
      </w:r>
      <w:r w:rsidR="009D6B28">
        <w:rPr>
          <w:b w:val="0"/>
        </w:rPr>
        <w:t>,</w:t>
      </w:r>
      <w:r w:rsidR="00F00ED4">
        <w:rPr>
          <w:b w:val="0"/>
        </w:rPr>
        <w:t xml:space="preserve"> as discussed in the August meeting</w:t>
      </w:r>
      <w:r w:rsidR="007F5C25">
        <w:rPr>
          <w:b w:val="0"/>
        </w:rPr>
        <w:t>.</w:t>
      </w:r>
    </w:p>
    <w:p w:rsidR="00F00ED4" w:rsidRPr="00AD60AF" w:rsidP="00CB599F" w14:paraId="13211226" w14:textId="7B0515C3">
      <w:pPr>
        <w:pStyle w:val="ListSubhead1"/>
      </w:pPr>
      <w:r>
        <w:rPr>
          <w:b w:val="0"/>
        </w:rPr>
        <w:t xml:space="preserve">Ilyana Dropkin will present PJM’s </w:t>
      </w:r>
      <w:r w:rsidR="00A43C07">
        <w:rPr>
          <w:b w:val="0"/>
        </w:rPr>
        <w:t>overview on</w:t>
      </w:r>
      <w:r>
        <w:rPr>
          <w:b w:val="0"/>
        </w:rPr>
        <w:t xml:space="preserve"> p</w:t>
      </w:r>
      <w:r>
        <w:rPr>
          <w:b w:val="0"/>
        </w:rPr>
        <w:t>e</w:t>
      </w:r>
      <w:r w:rsidR="00E55194">
        <w:rPr>
          <w:b w:val="0"/>
        </w:rPr>
        <w:t>rformance score</w:t>
      </w:r>
      <w:bookmarkStart w:id="2" w:name="_GoBack"/>
      <w:bookmarkEnd w:id="2"/>
      <w:r w:rsidR="007F0111">
        <w:rPr>
          <w:b w:val="0"/>
        </w:rPr>
        <w:t>.</w:t>
      </w:r>
    </w:p>
    <w:p w:rsidR="00AD60AF" w:rsidRPr="000D0246" w:rsidP="00AD60AF" w14:paraId="07084A60" w14:textId="2B32BFC8">
      <w:pPr>
        <w:pStyle w:val="ListSubhead1"/>
      </w:pPr>
      <w:r>
        <w:rPr>
          <w:b w:val="0"/>
        </w:rPr>
        <w:t xml:space="preserve">Michael Olaleye will present </w:t>
      </w:r>
      <w:r w:rsidR="003638E8">
        <w:rPr>
          <w:b w:val="0"/>
        </w:rPr>
        <w:t>an</w:t>
      </w:r>
      <w:r>
        <w:rPr>
          <w:b w:val="0"/>
        </w:rPr>
        <w:t xml:space="preserve"> </w:t>
      </w:r>
      <w:r w:rsidR="00A43C07">
        <w:rPr>
          <w:b w:val="0"/>
        </w:rPr>
        <w:t>overview on</w:t>
      </w:r>
      <w:r>
        <w:rPr>
          <w:b w:val="0"/>
        </w:rPr>
        <w:t xml:space="preserve"> lost opportunity cost for regulation resources.</w:t>
      </w:r>
    </w:p>
    <w:p w:rsidR="003176B6" w:rsidRPr="009B5678" w:rsidP="00CB599F" w14:paraId="5046BE91" w14:textId="387430B6">
      <w:pPr>
        <w:pStyle w:val="ListSubhead1"/>
      </w:pPr>
      <w:r>
        <w:rPr>
          <w:b w:val="0"/>
        </w:rPr>
        <w:t>Mike Herman will continue discussions on the development</w:t>
      </w:r>
      <w:r w:rsidR="00CB599F">
        <w:rPr>
          <w:b w:val="0"/>
        </w:rPr>
        <w:t xml:space="preserve"> and narrowing</w:t>
      </w:r>
      <w:r>
        <w:rPr>
          <w:b w:val="0"/>
        </w:rPr>
        <w:t xml:space="preserve"> of design components and design component solution options</w:t>
      </w:r>
      <w:r w:rsidR="007F0111">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548DB7DF"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358F8061"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October 19,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5D3CD570"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01D51F7B"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68255379" w14:textId="77777777">
            <w:pPr>
              <w:pStyle w:val="DisclaimerHeading"/>
              <w:spacing w:before="40" w:after="40" w:line="220" w:lineRule="exact"/>
              <w:jc w:val="center"/>
              <w:rPr>
                <w:b w:val="0"/>
                <w:color w:val="auto"/>
                <w:sz w:val="18"/>
                <w:szCs w:val="18"/>
              </w:rPr>
            </w:pPr>
            <w:r>
              <w:rPr>
                <w:b w:val="0"/>
                <w:color w:val="auto"/>
                <w:sz w:val="18"/>
                <w:szCs w:val="18"/>
              </w:rPr>
              <w:t>October 11,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7B004616" w14:textId="77777777">
            <w:pPr>
              <w:pStyle w:val="DisclaimerHeading"/>
              <w:spacing w:before="40" w:after="40" w:line="220" w:lineRule="exact"/>
              <w:jc w:val="center"/>
              <w:rPr>
                <w:b w:val="0"/>
                <w:color w:val="auto"/>
                <w:sz w:val="18"/>
                <w:szCs w:val="18"/>
              </w:rPr>
            </w:pPr>
            <w:r>
              <w:rPr>
                <w:b w:val="0"/>
                <w:color w:val="auto"/>
                <w:sz w:val="18"/>
                <w:szCs w:val="18"/>
              </w:rPr>
              <w:t>October 14, 2022</w:t>
            </w:r>
          </w:p>
        </w:tc>
      </w:tr>
      <w:tr w14:paraId="4169926A"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5BD3C5D8"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November 15,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6659D585"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F61384B"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6FB95B14" w14:textId="77777777">
            <w:pPr>
              <w:pStyle w:val="DisclaimerHeading"/>
              <w:spacing w:before="40" w:after="40" w:line="220" w:lineRule="exact"/>
              <w:jc w:val="center"/>
              <w:rPr>
                <w:b w:val="0"/>
                <w:color w:val="auto"/>
                <w:sz w:val="18"/>
                <w:szCs w:val="18"/>
              </w:rPr>
            </w:pPr>
            <w:r>
              <w:rPr>
                <w:b w:val="0"/>
                <w:color w:val="auto"/>
                <w:sz w:val="18"/>
                <w:szCs w:val="18"/>
              </w:rPr>
              <w:t>November 7,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34E7F332" w14:textId="77777777">
            <w:pPr>
              <w:pStyle w:val="DisclaimerHeading"/>
              <w:spacing w:before="40" w:after="40" w:line="220" w:lineRule="exact"/>
              <w:jc w:val="center"/>
              <w:rPr>
                <w:b w:val="0"/>
                <w:color w:val="auto"/>
                <w:sz w:val="18"/>
                <w:szCs w:val="18"/>
              </w:rPr>
            </w:pPr>
            <w:r>
              <w:rPr>
                <w:b w:val="0"/>
                <w:color w:val="auto"/>
                <w:sz w:val="18"/>
                <w:szCs w:val="18"/>
              </w:rPr>
              <w:t>November 10, 2022</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0A22D0C4"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December 20,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259B2F86" w14:textId="77777777">
            <w:pPr>
              <w:pStyle w:val="DisclaimerHeading"/>
              <w:spacing w:before="40" w:after="40" w:line="220" w:lineRule="exact"/>
              <w:jc w:val="center"/>
              <w:rPr>
                <w:b w:val="0"/>
                <w:color w:val="auto"/>
                <w:sz w:val="18"/>
                <w:szCs w:val="18"/>
              </w:rPr>
            </w:pPr>
            <w:r>
              <w:rPr>
                <w:b w:val="0"/>
                <w:color w:val="auto"/>
                <w:sz w:val="18"/>
                <w:szCs w:val="18"/>
              </w:rPr>
              <w:t>December 12,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4D7AFCA6" w14:textId="77777777">
            <w:pPr>
              <w:pStyle w:val="DisclaimerHeading"/>
              <w:spacing w:before="40" w:after="40" w:line="220" w:lineRule="exact"/>
              <w:jc w:val="center"/>
              <w:rPr>
                <w:b w:val="0"/>
                <w:color w:val="auto"/>
                <w:sz w:val="18"/>
                <w:szCs w:val="18"/>
              </w:rPr>
            </w:pPr>
            <w:r>
              <w:rPr>
                <w:b w:val="0"/>
                <w:color w:val="auto"/>
                <w:sz w:val="18"/>
                <w:szCs w:val="18"/>
              </w:rPr>
              <w:t>December 15, 2022</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77777777">
      <w:pPr>
        <w:pStyle w:val="Author"/>
      </w:pPr>
      <w:r>
        <w:t xml:space="preserve">Author: </w:t>
      </w:r>
      <w:r w:rsidR="009B5678">
        <w:t>Amanda Martin</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041794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5194">
      <w:rPr>
        <w:rStyle w:val="PageNumber"/>
        <w:noProof/>
      </w:rPr>
      <w:t>2</w:t>
    </w:r>
    <w:r>
      <w:rPr>
        <w:rStyle w:val="PageNumber"/>
      </w:rPr>
      <w:fldChar w:fldCharType="end"/>
    </w:r>
  </w:p>
  <w:bookmarkStart w:id="3" w:name="OLE_LINK1"/>
  <w:p w:rsidR="00B62597" w:rsidRPr="001678E8" w14:paraId="2305A1D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36BB26C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00ED4">
      <w:t>September</w:t>
    </w:r>
    <w:r w:rsidR="00C83F8D">
      <w:t xml:space="preserve"> 1</w:t>
    </w:r>
    <w:r w:rsidR="00F00ED4">
      <w:t>5</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6798D"/>
    <w:rsid w:val="00073BE2"/>
    <w:rsid w:val="00092135"/>
    <w:rsid w:val="000C4A81"/>
    <w:rsid w:val="000C4D2A"/>
    <w:rsid w:val="000D0246"/>
    <w:rsid w:val="000E2E48"/>
    <w:rsid w:val="000E6B90"/>
    <w:rsid w:val="00117AF9"/>
    <w:rsid w:val="00121F58"/>
    <w:rsid w:val="001225A4"/>
    <w:rsid w:val="00140990"/>
    <w:rsid w:val="001678E8"/>
    <w:rsid w:val="00170E02"/>
    <w:rsid w:val="001A2DCF"/>
    <w:rsid w:val="001B2242"/>
    <w:rsid w:val="001C0CC0"/>
    <w:rsid w:val="001C3AB6"/>
    <w:rsid w:val="001D2379"/>
    <w:rsid w:val="001D3B68"/>
    <w:rsid w:val="001D49A0"/>
    <w:rsid w:val="001E394C"/>
    <w:rsid w:val="001F4B09"/>
    <w:rsid w:val="002113BD"/>
    <w:rsid w:val="0025139E"/>
    <w:rsid w:val="002A31ED"/>
    <w:rsid w:val="002B2F98"/>
    <w:rsid w:val="002C6057"/>
    <w:rsid w:val="00305238"/>
    <w:rsid w:val="003176B6"/>
    <w:rsid w:val="003251CE"/>
    <w:rsid w:val="0032552C"/>
    <w:rsid w:val="00337321"/>
    <w:rsid w:val="003638E8"/>
    <w:rsid w:val="003670C8"/>
    <w:rsid w:val="00376511"/>
    <w:rsid w:val="00394850"/>
    <w:rsid w:val="003B55E1"/>
    <w:rsid w:val="003C17E2"/>
    <w:rsid w:val="003C3320"/>
    <w:rsid w:val="003D7E5C"/>
    <w:rsid w:val="003E7A73"/>
    <w:rsid w:val="004531F6"/>
    <w:rsid w:val="0046043F"/>
    <w:rsid w:val="00491490"/>
    <w:rsid w:val="00494494"/>
    <w:rsid w:val="004969FA"/>
    <w:rsid w:val="00527104"/>
    <w:rsid w:val="00533252"/>
    <w:rsid w:val="00552E7F"/>
    <w:rsid w:val="00564DEE"/>
    <w:rsid w:val="0057441E"/>
    <w:rsid w:val="005A5D0D"/>
    <w:rsid w:val="005C72D4"/>
    <w:rsid w:val="005D6D05"/>
    <w:rsid w:val="005E739C"/>
    <w:rsid w:val="005E75F3"/>
    <w:rsid w:val="006024A0"/>
    <w:rsid w:val="00602967"/>
    <w:rsid w:val="00606F11"/>
    <w:rsid w:val="00633C09"/>
    <w:rsid w:val="00643EA1"/>
    <w:rsid w:val="00686272"/>
    <w:rsid w:val="006B7CCB"/>
    <w:rsid w:val="006C0114"/>
    <w:rsid w:val="006C738F"/>
    <w:rsid w:val="006F7A52"/>
    <w:rsid w:val="00711249"/>
    <w:rsid w:val="00712CAA"/>
    <w:rsid w:val="00716A8B"/>
    <w:rsid w:val="00730F76"/>
    <w:rsid w:val="00744A45"/>
    <w:rsid w:val="00754C6D"/>
    <w:rsid w:val="00755096"/>
    <w:rsid w:val="0076460F"/>
    <w:rsid w:val="00764B9C"/>
    <w:rsid w:val="007703B4"/>
    <w:rsid w:val="007A2735"/>
    <w:rsid w:val="007A34A3"/>
    <w:rsid w:val="007A49E1"/>
    <w:rsid w:val="007C2954"/>
    <w:rsid w:val="007D4F70"/>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A057E"/>
    <w:rsid w:val="009A5430"/>
    <w:rsid w:val="009B5678"/>
    <w:rsid w:val="009C15C4"/>
    <w:rsid w:val="009D6B28"/>
    <w:rsid w:val="009F53F9"/>
    <w:rsid w:val="00A05391"/>
    <w:rsid w:val="00A317A9"/>
    <w:rsid w:val="00A41149"/>
    <w:rsid w:val="00A43C07"/>
    <w:rsid w:val="00A56D57"/>
    <w:rsid w:val="00AC2247"/>
    <w:rsid w:val="00AD60AF"/>
    <w:rsid w:val="00B16D95"/>
    <w:rsid w:val="00B20316"/>
    <w:rsid w:val="00B3092F"/>
    <w:rsid w:val="00B34E3C"/>
    <w:rsid w:val="00B62597"/>
    <w:rsid w:val="00B7721B"/>
    <w:rsid w:val="00BA6146"/>
    <w:rsid w:val="00BB531B"/>
    <w:rsid w:val="00BB6921"/>
    <w:rsid w:val="00BE40F5"/>
    <w:rsid w:val="00BF331B"/>
    <w:rsid w:val="00BF6BDB"/>
    <w:rsid w:val="00C0376E"/>
    <w:rsid w:val="00C040B7"/>
    <w:rsid w:val="00C10A93"/>
    <w:rsid w:val="00C30D77"/>
    <w:rsid w:val="00C439EC"/>
    <w:rsid w:val="00C5307B"/>
    <w:rsid w:val="00C72168"/>
    <w:rsid w:val="00C757F4"/>
    <w:rsid w:val="00C75A9D"/>
    <w:rsid w:val="00C83F8D"/>
    <w:rsid w:val="00C87DD4"/>
    <w:rsid w:val="00CA02DB"/>
    <w:rsid w:val="00CA49B9"/>
    <w:rsid w:val="00CA7061"/>
    <w:rsid w:val="00CB19DE"/>
    <w:rsid w:val="00CB475B"/>
    <w:rsid w:val="00CB599F"/>
    <w:rsid w:val="00CC1B47"/>
    <w:rsid w:val="00CC3DF3"/>
    <w:rsid w:val="00CE4329"/>
    <w:rsid w:val="00CF6ECF"/>
    <w:rsid w:val="00D060CC"/>
    <w:rsid w:val="00D06EC8"/>
    <w:rsid w:val="00D136EA"/>
    <w:rsid w:val="00D15D15"/>
    <w:rsid w:val="00D251ED"/>
    <w:rsid w:val="00D831E4"/>
    <w:rsid w:val="00D95949"/>
    <w:rsid w:val="00DA23DE"/>
    <w:rsid w:val="00DB29E9"/>
    <w:rsid w:val="00DE34CF"/>
    <w:rsid w:val="00DF1112"/>
    <w:rsid w:val="00E1605D"/>
    <w:rsid w:val="00E32B6B"/>
    <w:rsid w:val="00E5387A"/>
    <w:rsid w:val="00E55194"/>
    <w:rsid w:val="00E55E84"/>
    <w:rsid w:val="00E81FFA"/>
    <w:rsid w:val="00EB6391"/>
    <w:rsid w:val="00EB68B0"/>
    <w:rsid w:val="00F00ED4"/>
    <w:rsid w:val="00F35195"/>
    <w:rsid w:val="00F4190F"/>
    <w:rsid w:val="00F44599"/>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