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March 14</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31398">
        <w:t>9</w:t>
      </w:r>
      <w:r w:rsidRPr="00527104">
        <w:t>:00-</w:t>
      </w:r>
      <w:r w:rsidR="00131398">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53599E" w:rsidRPr="00DB29E9" w:rsidP="0053599E">
      <w:pPr>
        <w:pStyle w:val="PrimaryHeading"/>
      </w:pPr>
      <w:r>
        <w:t>Discussion</w:t>
      </w:r>
      <w:r w:rsidR="004412C5">
        <w:t xml:space="preserve"> (9:10-9:45)</w:t>
      </w:r>
    </w:p>
    <w:p w:rsidR="00C577D6" w:rsidRPr="004412C5" w:rsidP="008C6FCE">
      <w:pPr>
        <w:pStyle w:val="SecondaryHeading-Numbered"/>
      </w:pPr>
      <w:r w:rsidRPr="004412C5">
        <w:rPr>
          <w:b w:val="0"/>
        </w:rPr>
        <w:t>Chantal Hendrzak</w:t>
      </w:r>
      <w:r w:rsidRPr="004412C5" w:rsidR="003E1E21">
        <w:t xml:space="preserve">, </w:t>
      </w:r>
      <w:r w:rsidRPr="004412C5" w:rsidR="003E1E21">
        <w:rPr>
          <w:b w:val="0"/>
        </w:rPr>
        <w:t>PJM</w:t>
      </w:r>
      <w:r w:rsidRPr="004412C5">
        <w:t xml:space="preserve">, </w:t>
      </w:r>
      <w:r w:rsidRPr="004412C5">
        <w:rPr>
          <w:b w:val="0"/>
        </w:rPr>
        <w:t xml:space="preserve">to </w:t>
      </w:r>
      <w:r w:rsidRPr="004412C5" w:rsidR="004C7E95">
        <w:rPr>
          <w:b w:val="0"/>
        </w:rPr>
        <w:t>provide update</w:t>
      </w:r>
      <w:r w:rsidRPr="004412C5">
        <w:rPr>
          <w:b w:val="0"/>
        </w:rPr>
        <w:t xml:space="preserve"> on mandatory RMR arrangements and full cost of service</w:t>
      </w:r>
      <w:r w:rsidRPr="004412C5">
        <w:t>.</w:t>
      </w:r>
    </w:p>
    <w:p w:rsidR="003E2A55" w:rsidRPr="00DB29E9" w:rsidP="003E2A55">
      <w:pPr>
        <w:pStyle w:val="PrimaryHeading"/>
      </w:pPr>
      <w:r>
        <w:t>Consensus Based Issue Resolution Process</w:t>
      </w:r>
      <w:r>
        <w:t xml:space="preserve"> (</w:t>
      </w:r>
      <w:r w:rsidR="004412C5">
        <w:t>9</w:t>
      </w:r>
      <w:r>
        <w:t>:</w:t>
      </w:r>
      <w:r w:rsidR="004412C5">
        <w:t>45</w:t>
      </w:r>
      <w:r>
        <w:t>-12:00)</w:t>
      </w:r>
    </w:p>
    <w:p w:rsidR="00210BBC" w:rsidRPr="003E2A55" w:rsidP="00FB1570">
      <w:pPr>
        <w:pStyle w:val="ListSubhead1"/>
      </w:pPr>
      <w:r w:rsidRPr="005B38CB">
        <w:rPr>
          <w:b w:val="0"/>
        </w:rPr>
        <w:t>Chantal Hendrzak</w:t>
      </w:r>
      <w:r w:rsidRPr="00FB1570" w:rsidR="00FB1570">
        <w:rPr>
          <w:b w:val="0"/>
        </w:rPr>
        <w:t xml:space="preserve">, PJM, will lead a discussion of the Deactivation Enhancements Senior Task Force </w:t>
      </w:r>
      <w:r w:rsidR="000C4980">
        <w:rPr>
          <w:b w:val="0"/>
        </w:rPr>
        <w:t xml:space="preserve">Solution </w:t>
      </w:r>
      <w:r>
        <w:rPr>
          <w:b w:val="0"/>
        </w:rPr>
        <w:t>Options</w:t>
      </w:r>
      <w:r w:rsidR="00FB1570">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31398">
            <w:pPr>
              <w:pStyle w:val="PrimaryHeading"/>
              <w:spacing w:after="0"/>
              <w:rPr>
                <w:b/>
              </w:rPr>
            </w:pPr>
            <w:r w:rsidRPr="0095194C">
              <w:rPr>
                <w:b/>
              </w:rPr>
              <w:t>Future Agenda Items (</w:t>
            </w:r>
            <w:r w:rsidR="00131398">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Package and Proposal Matrix</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Apr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1:00 p.m. – 4:00 p.m.</w:t>
            </w:r>
            <w:bookmarkStart w:id="2" w:name="_GoBack"/>
            <w:bookmarkEnd w:id="2"/>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10,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May 17,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10,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May 14,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5467DD" w:rsidRPr="00BB6921" w:rsidP="005467DD">
            <w:pPr>
              <w:pStyle w:val="DisclaimerHeading"/>
              <w:spacing w:before="40" w:after="40" w:line="220" w:lineRule="exact"/>
              <w:jc w:val="center"/>
              <w:rPr>
                <w:b w:val="0"/>
                <w:i w:val="0"/>
                <w:color w:val="auto"/>
                <w:sz w:val="18"/>
                <w:szCs w:val="18"/>
              </w:rPr>
            </w:pPr>
            <w:r>
              <w:rPr>
                <w:b w:val="0"/>
                <w:i w:val="0"/>
                <w:color w:val="auto"/>
                <w:sz w:val="18"/>
                <w:szCs w:val="18"/>
              </w:rPr>
              <w:t>Jun 14, 2024</w:t>
            </w:r>
          </w:p>
        </w:tc>
        <w:tc>
          <w:tcPr>
            <w:tcW w:w="1800" w:type="dxa"/>
            <w:tcBorders>
              <w:top w:val="single" w:sz="4" w:space="0" w:color="auto"/>
              <w:left w:val="single" w:sz="4" w:space="0" w:color="auto"/>
              <w:bottom w:val="single" w:sz="4" w:space="0" w:color="auto"/>
              <w:right w:val="single" w:sz="8" w:space="0" w:color="auto"/>
            </w:tcBorders>
          </w:tcPr>
          <w:p w:rsidR="005467DD" w:rsidRPr="00C10A93" w:rsidP="005467DD">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5467DD" w:rsidRPr="00C10A93" w:rsidP="005467DD">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07, 2024</w:t>
            </w:r>
          </w:p>
        </w:tc>
        <w:tc>
          <w:tcPr>
            <w:tcW w:w="1529" w:type="dxa"/>
            <w:tcBorders>
              <w:top w:val="single" w:sz="4" w:space="0" w:color="auto"/>
              <w:left w:val="single" w:sz="4" w:space="0" w:color="auto"/>
              <w:bottom w:val="single" w:sz="4" w:space="0" w:color="auto"/>
              <w:right w:val="single" w:sz="4" w:space="0" w:color="auto"/>
            </w:tcBorders>
          </w:tcPr>
          <w:p w:rsidR="005467DD" w:rsidP="005467DD">
            <w:pPr>
              <w:pStyle w:val="DisclaimerHeading"/>
              <w:spacing w:before="40" w:after="40" w:line="220" w:lineRule="exact"/>
              <w:jc w:val="center"/>
              <w:rPr>
                <w:b w:val="0"/>
                <w:color w:val="auto"/>
                <w:sz w:val="18"/>
                <w:szCs w:val="18"/>
              </w:rPr>
            </w:pPr>
            <w:r>
              <w:rPr>
                <w:b w:val="0"/>
                <w:color w:val="auto"/>
                <w:sz w:val="18"/>
                <w:szCs w:val="18"/>
              </w:rPr>
              <w:t>Jun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Jul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C7E95">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15,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Aug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1:00 p</w:t>
            </w:r>
            <w:r>
              <w:rPr>
                <w:b w:val="0"/>
                <w:color w:val="auto"/>
                <w:sz w:val="18"/>
                <w:szCs w:val="18"/>
              </w:rPr>
              <w:t xml:space="preserve">.m. – </w:t>
            </w:r>
            <w:r>
              <w:rPr>
                <w:b w:val="0"/>
                <w:color w:val="auto"/>
                <w:sz w:val="18"/>
                <w:szCs w:val="18"/>
              </w:rPr>
              <w:t>4</w:t>
            </w:r>
            <w:r>
              <w:rPr>
                <w:b w:val="0"/>
                <w:color w:val="auto"/>
                <w:sz w:val="18"/>
                <w:szCs w:val="18"/>
              </w:rPr>
              <w:t>:00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12,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14,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6E7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412C5">
      <w:t>March 8</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33FF"/>
    <w:rsid w:val="000369EA"/>
    <w:rsid w:val="0006798D"/>
    <w:rsid w:val="00073BE2"/>
    <w:rsid w:val="00081D78"/>
    <w:rsid w:val="000857D7"/>
    <w:rsid w:val="00092135"/>
    <w:rsid w:val="000C4980"/>
    <w:rsid w:val="000C4A81"/>
    <w:rsid w:val="000D0E80"/>
    <w:rsid w:val="000D6382"/>
    <w:rsid w:val="000E2E48"/>
    <w:rsid w:val="001136CA"/>
    <w:rsid w:val="00117AF9"/>
    <w:rsid w:val="00121F58"/>
    <w:rsid w:val="00131398"/>
    <w:rsid w:val="00166E77"/>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1E21"/>
    <w:rsid w:val="003E2A55"/>
    <w:rsid w:val="003E7A73"/>
    <w:rsid w:val="00440005"/>
    <w:rsid w:val="004412C5"/>
    <w:rsid w:val="0046043F"/>
    <w:rsid w:val="00491490"/>
    <w:rsid w:val="00494494"/>
    <w:rsid w:val="004969FA"/>
    <w:rsid w:val="00496AF5"/>
    <w:rsid w:val="004C7E95"/>
    <w:rsid w:val="00527104"/>
    <w:rsid w:val="00534078"/>
    <w:rsid w:val="0053599E"/>
    <w:rsid w:val="00541DF6"/>
    <w:rsid w:val="005467DD"/>
    <w:rsid w:val="005579F5"/>
    <w:rsid w:val="00564DEE"/>
    <w:rsid w:val="0057441E"/>
    <w:rsid w:val="005A04A1"/>
    <w:rsid w:val="005A5D0D"/>
    <w:rsid w:val="005B38CB"/>
    <w:rsid w:val="005B5F66"/>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B68B0"/>
    <w:rsid w:val="00EC794E"/>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