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FA" w:rsidRPr="00B62597" w:rsidRDefault="002134FA" w:rsidP="002134FA">
      <w:pPr>
        <w:pStyle w:val="MeetingDetails"/>
      </w:pPr>
      <w:r>
        <w:t>Joint System Operations Subcommittee – Generation and Transmission</w:t>
      </w:r>
    </w:p>
    <w:p w:rsidR="002134FA" w:rsidRPr="00B62597" w:rsidRDefault="002134FA" w:rsidP="002134FA">
      <w:pPr>
        <w:pStyle w:val="MeetingDetails"/>
      </w:pPr>
      <w:r>
        <w:t>WebEx Only</w:t>
      </w:r>
    </w:p>
    <w:p w:rsidR="00B62597" w:rsidRPr="00B62597" w:rsidRDefault="008B2E0C" w:rsidP="00755096">
      <w:pPr>
        <w:pStyle w:val="MeetingDetails"/>
      </w:pPr>
      <w:r>
        <w:t>February</w:t>
      </w:r>
      <w:r w:rsidR="002134FA">
        <w:t xml:space="preserve"> </w:t>
      </w:r>
      <w:r w:rsidR="008912CB">
        <w:t>8</w:t>
      </w:r>
      <w:r w:rsidR="002B2F98">
        <w:t xml:space="preserve">, </w:t>
      </w:r>
      <w:r w:rsidR="006F7A52">
        <w:t>202</w:t>
      </w:r>
      <w:r w:rsidR="008912CB">
        <w:t>1</w:t>
      </w:r>
    </w:p>
    <w:p w:rsidR="00B62597" w:rsidRPr="00B62597" w:rsidRDefault="002134FA"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4D6120">
        <w:t>on (9:00-9</w:t>
      </w:r>
      <w:r w:rsidRPr="00527104">
        <w:t>:0</w:t>
      </w:r>
      <w:r w:rsidR="004D6120">
        <w:t>5</w:t>
      </w:r>
      <w:r w:rsidR="00B62597" w:rsidRPr="00527104">
        <w:t>)</w:t>
      </w:r>
    </w:p>
    <w:bookmarkEnd w:id="0"/>
    <w:bookmarkEnd w:id="1"/>
    <w:p w:rsidR="002C6057" w:rsidRPr="002C6057" w:rsidRDefault="002134FA" w:rsidP="002C6057">
      <w:pPr>
        <w:pStyle w:val="SecondaryHeading-Numbered"/>
        <w:rPr>
          <w:b w:val="0"/>
        </w:rPr>
      </w:pPr>
      <w:r>
        <w:rPr>
          <w:b w:val="0"/>
        </w:rPr>
        <w:t>Approve Agenda for this Meeting</w:t>
      </w:r>
    </w:p>
    <w:p w:rsidR="00B62597" w:rsidRDefault="002134FA" w:rsidP="002134FA">
      <w:pPr>
        <w:pStyle w:val="ListSubhead1"/>
        <w:rPr>
          <w:b w:val="0"/>
        </w:rPr>
      </w:pPr>
      <w:r>
        <w:rPr>
          <w:b w:val="0"/>
        </w:rPr>
        <w:t xml:space="preserve">Approve Draft </w:t>
      </w:r>
      <w:r w:rsidR="008912CB">
        <w:rPr>
          <w:b w:val="0"/>
        </w:rPr>
        <w:t xml:space="preserve">Minutes from the </w:t>
      </w:r>
      <w:r w:rsidR="008B2E0C">
        <w:rPr>
          <w:b w:val="0"/>
        </w:rPr>
        <w:t>January</w:t>
      </w:r>
      <w:r w:rsidR="008912CB">
        <w:rPr>
          <w:b w:val="0"/>
        </w:rPr>
        <w:t xml:space="preserve"> </w:t>
      </w:r>
      <w:r w:rsidR="008B2E0C">
        <w:rPr>
          <w:b w:val="0"/>
        </w:rPr>
        <w:t>8</w:t>
      </w:r>
      <w:r>
        <w:rPr>
          <w:b w:val="0"/>
        </w:rPr>
        <w:t>, 202</w:t>
      </w:r>
      <w:r w:rsidR="008B2E0C">
        <w:rPr>
          <w:b w:val="0"/>
        </w:rPr>
        <w:t>1</w:t>
      </w:r>
      <w:r>
        <w:rPr>
          <w:b w:val="0"/>
        </w:rPr>
        <w:t xml:space="preserve"> SOS Joint Meeting.</w:t>
      </w:r>
    </w:p>
    <w:p w:rsidR="001D3B68" w:rsidRPr="00DB29E9" w:rsidRDefault="002134FA" w:rsidP="007C2954">
      <w:pPr>
        <w:pStyle w:val="PrimaryHeading"/>
      </w:pPr>
      <w:r>
        <w:t>Review of Operations</w:t>
      </w:r>
      <w:r w:rsidR="004D6120">
        <w:t xml:space="preserve"> (9:05-9:1</w:t>
      </w:r>
      <w:r w:rsidR="001D3B68">
        <w:t>0)</w:t>
      </w:r>
    </w:p>
    <w:p w:rsidR="00B62597" w:rsidRDefault="00F04F29" w:rsidP="005A756E">
      <w:pPr>
        <w:pStyle w:val="SecondaryHeading-Numbered"/>
        <w:rPr>
          <w:b w:val="0"/>
        </w:rPr>
      </w:pPr>
      <w:r>
        <w:rPr>
          <w:b w:val="0"/>
        </w:rPr>
        <w:t xml:space="preserve">A. </w:t>
      </w:r>
      <w:r w:rsidR="008145EE">
        <w:rPr>
          <w:b w:val="0"/>
        </w:rPr>
        <w:t xml:space="preserve">Rebecca Carroll </w:t>
      </w:r>
      <w:r w:rsidR="004D6120" w:rsidRPr="005529E9">
        <w:rPr>
          <w:b w:val="0"/>
        </w:rPr>
        <w:t xml:space="preserve">will provide an update of System Operations in </w:t>
      </w:r>
      <w:r w:rsidR="008B2E0C">
        <w:rPr>
          <w:b w:val="0"/>
        </w:rPr>
        <w:t>January</w:t>
      </w:r>
      <w:r w:rsidR="004D6120">
        <w:rPr>
          <w:b w:val="0"/>
        </w:rPr>
        <w:t xml:space="preserve"> </w:t>
      </w:r>
      <w:r w:rsidR="004D6120" w:rsidRPr="001F5959">
        <w:rPr>
          <w:b w:val="0"/>
        </w:rPr>
        <w:t xml:space="preserve">and discuss Member </w:t>
      </w:r>
      <w:r w:rsidR="005A756E">
        <w:rPr>
          <w:b w:val="0"/>
        </w:rPr>
        <w:t xml:space="preserve">   </w:t>
      </w:r>
      <w:r w:rsidR="004D6120" w:rsidRPr="001F5959">
        <w:rPr>
          <w:b w:val="0"/>
        </w:rPr>
        <w:t>Operational Issues</w:t>
      </w:r>
      <w:r w:rsidR="004D6120">
        <w:rPr>
          <w:b w:val="0"/>
        </w:rPr>
        <w:t>.</w:t>
      </w:r>
      <w:r>
        <w:rPr>
          <w:b w:val="0"/>
        </w:rPr>
        <w:t xml:space="preserve"> </w:t>
      </w:r>
    </w:p>
    <w:p w:rsidR="00F04F29" w:rsidRDefault="00F04F29" w:rsidP="00F04F29">
      <w:pPr>
        <w:pStyle w:val="SecondaryHeading-Numbered"/>
        <w:numPr>
          <w:ilvl w:val="0"/>
          <w:numId w:val="0"/>
        </w:numPr>
        <w:ind w:left="360"/>
        <w:rPr>
          <w:b w:val="0"/>
        </w:rPr>
      </w:pPr>
      <w:r>
        <w:rPr>
          <w:b w:val="0"/>
        </w:rPr>
        <w:t xml:space="preserve">B. Rebecca Carroll will provide education on the Conservative Operations emergency procedure. </w:t>
      </w:r>
    </w:p>
    <w:p w:rsidR="001D3B68" w:rsidRDefault="00606F11" w:rsidP="004D6120">
      <w:pPr>
        <w:pStyle w:val="PrimaryHeading"/>
      </w:pPr>
      <w:r>
        <w:t xml:space="preserve"> </w:t>
      </w:r>
      <w:proofErr w:type="spellStart"/>
      <w:proofErr w:type="gramStart"/>
      <w:r w:rsidR="00863182">
        <w:t>eDART</w:t>
      </w:r>
      <w:proofErr w:type="spellEnd"/>
      <w:proofErr w:type="gramEnd"/>
      <w:r w:rsidR="00863182">
        <w:t xml:space="preserve"> </w:t>
      </w:r>
      <w:r w:rsidR="004D6120">
        <w:t>(9:10-9:15)</w:t>
      </w:r>
    </w:p>
    <w:p w:rsidR="00863182" w:rsidRDefault="00863182" w:rsidP="00863182">
      <w:pPr>
        <w:pStyle w:val="ListSubhead1"/>
        <w:rPr>
          <w:b w:val="0"/>
        </w:rPr>
      </w:pPr>
      <w:r>
        <w:rPr>
          <w:b w:val="0"/>
        </w:rPr>
        <w:t xml:space="preserve">Chidi Ofoegbu will provide an update on the latest and upcoming </w:t>
      </w:r>
      <w:proofErr w:type="spellStart"/>
      <w:r>
        <w:rPr>
          <w:b w:val="0"/>
        </w:rPr>
        <w:t>eDART</w:t>
      </w:r>
      <w:proofErr w:type="spellEnd"/>
      <w:r>
        <w:rPr>
          <w:b w:val="0"/>
        </w:rPr>
        <w:t xml:space="preserve"> release. </w:t>
      </w:r>
    </w:p>
    <w:p w:rsidR="00523EA7" w:rsidRDefault="00523EA7" w:rsidP="00523EA7">
      <w:pPr>
        <w:pStyle w:val="PrimaryHeading"/>
      </w:pPr>
      <w:r>
        <w:t>Dispatcher Training Subcommittee Items (9:15-9:20)</w:t>
      </w:r>
    </w:p>
    <w:p w:rsidR="00523EA7" w:rsidRDefault="00F04F29" w:rsidP="00523EA7">
      <w:pPr>
        <w:pStyle w:val="ListSubhead1"/>
        <w:rPr>
          <w:b w:val="0"/>
        </w:rPr>
      </w:pPr>
      <w:r>
        <w:rPr>
          <w:b w:val="0"/>
        </w:rPr>
        <w:t>Bill DePasquale</w:t>
      </w:r>
      <w:r w:rsidR="00523EA7">
        <w:rPr>
          <w:b w:val="0"/>
        </w:rPr>
        <w:t xml:space="preserve"> will provide an update on items discussed during the last DTS meeting. </w:t>
      </w:r>
    </w:p>
    <w:p w:rsidR="00523EA7" w:rsidRDefault="00523EA7" w:rsidP="00523EA7">
      <w:pPr>
        <w:pStyle w:val="PrimaryHeading"/>
      </w:pPr>
      <w:r>
        <w:t>Regional Standards, NAESB, and Compliance Update (9:20-9:25)</w:t>
      </w:r>
    </w:p>
    <w:p w:rsidR="00523EA7" w:rsidRDefault="007F4F05" w:rsidP="00523EA7">
      <w:pPr>
        <w:pStyle w:val="ListSubhead1"/>
        <w:rPr>
          <w:b w:val="0"/>
        </w:rPr>
      </w:pPr>
      <w:r>
        <w:rPr>
          <w:b w:val="0"/>
        </w:rPr>
        <w:t>Becky Davis</w:t>
      </w:r>
      <w:r w:rsidR="00523EA7">
        <w:rPr>
          <w:b w:val="0"/>
        </w:rPr>
        <w:t xml:space="preserve"> will provide an update on standards and compliance and address any ongoing member issues regarding NERC/RFC. </w:t>
      </w:r>
      <w:r w:rsidR="00523EA7">
        <w:rPr>
          <w:b w:val="0"/>
          <w:color w:val="FF0000"/>
        </w:rPr>
        <w:t xml:space="preserve">  </w:t>
      </w:r>
    </w:p>
    <w:p w:rsidR="00863182" w:rsidRPr="00863182" w:rsidRDefault="00523EA7" w:rsidP="00863182">
      <w:pPr>
        <w:pStyle w:val="PrimaryHeading"/>
      </w:pPr>
      <w:r>
        <w:t>Manual Updates</w:t>
      </w:r>
      <w:r w:rsidR="008145EE">
        <w:t xml:space="preserve"> (9:25-9:</w:t>
      </w:r>
      <w:r w:rsidR="008B2E0C">
        <w:t>40</w:t>
      </w:r>
      <w:r w:rsidR="008145EE">
        <w:t>)</w:t>
      </w:r>
    </w:p>
    <w:p w:rsidR="008B2E0C" w:rsidRDefault="008B2E0C" w:rsidP="008145EE">
      <w:pPr>
        <w:pStyle w:val="ListSubhead1"/>
        <w:rPr>
          <w:b w:val="0"/>
        </w:rPr>
      </w:pPr>
      <w:r>
        <w:rPr>
          <w:b w:val="0"/>
        </w:rPr>
        <w:t>Matt Wharton will perform a first read on changes associated with Manual 37, Rev 18.</w:t>
      </w:r>
    </w:p>
    <w:p w:rsidR="00712D96" w:rsidRDefault="00712D96" w:rsidP="008145EE">
      <w:pPr>
        <w:pStyle w:val="ListSubhead1"/>
        <w:rPr>
          <w:b w:val="0"/>
        </w:rPr>
      </w:pPr>
      <w:r>
        <w:rPr>
          <w:b w:val="0"/>
        </w:rPr>
        <w:t xml:space="preserve">Mark Kuras will perform a </w:t>
      </w:r>
      <w:r w:rsidR="008B2E0C">
        <w:rPr>
          <w:b w:val="0"/>
        </w:rPr>
        <w:t>second</w:t>
      </w:r>
      <w:r>
        <w:rPr>
          <w:b w:val="0"/>
        </w:rPr>
        <w:t xml:space="preserve"> read</w:t>
      </w:r>
      <w:r w:rsidR="008B2E0C" w:rsidRPr="008B2E0C">
        <w:rPr>
          <w:b w:val="0"/>
        </w:rPr>
        <w:t xml:space="preserve"> </w:t>
      </w:r>
      <w:r w:rsidR="008B2E0C">
        <w:rPr>
          <w:b w:val="0"/>
        </w:rPr>
        <w:t>and seek endorsement</w:t>
      </w:r>
      <w:r>
        <w:rPr>
          <w:b w:val="0"/>
        </w:rPr>
        <w:t xml:space="preserve"> on changes associated with the TO/TOP Matrix</w:t>
      </w:r>
      <w:r w:rsidR="008B2E0C">
        <w:rPr>
          <w:b w:val="0"/>
        </w:rPr>
        <w:t>,</w:t>
      </w:r>
      <w:r>
        <w:rPr>
          <w:b w:val="0"/>
        </w:rPr>
        <w:t xml:space="preserve"> Version 15</w:t>
      </w:r>
      <w:r w:rsidR="008B2E0C">
        <w:rPr>
          <w:b w:val="0"/>
        </w:rPr>
        <w:t>.</w:t>
      </w:r>
    </w:p>
    <w:p w:rsidR="008C321F" w:rsidRDefault="008C321F" w:rsidP="008145EE">
      <w:pPr>
        <w:pStyle w:val="ListSubhead1"/>
        <w:rPr>
          <w:b w:val="0"/>
        </w:rPr>
      </w:pPr>
      <w:r>
        <w:rPr>
          <w:b w:val="0"/>
        </w:rPr>
        <w:t xml:space="preserve">Mike Hoke will perform a </w:t>
      </w:r>
      <w:r w:rsidR="008B2E0C">
        <w:rPr>
          <w:b w:val="0"/>
        </w:rPr>
        <w:t>second</w:t>
      </w:r>
      <w:r>
        <w:rPr>
          <w:b w:val="0"/>
        </w:rPr>
        <w:t xml:space="preserve"> read</w:t>
      </w:r>
      <w:r w:rsidR="008B2E0C">
        <w:rPr>
          <w:b w:val="0"/>
        </w:rPr>
        <w:t xml:space="preserve"> and seek endorsement</w:t>
      </w:r>
      <w:r>
        <w:rPr>
          <w:b w:val="0"/>
        </w:rPr>
        <w:t xml:space="preserve"> on changes associated with Manual 40: Certification &amp; Training Requirements. </w:t>
      </w:r>
    </w:p>
    <w:p w:rsidR="00E76C6E" w:rsidRDefault="00B158BB" w:rsidP="00E76C6E">
      <w:pPr>
        <w:pStyle w:val="PrimaryHeading"/>
      </w:pPr>
      <w:r>
        <w:t>Special Protection Scheme Update</w:t>
      </w:r>
      <w:r w:rsidR="00E76C6E">
        <w:t xml:space="preserve"> (9:40-9:45)</w:t>
      </w:r>
    </w:p>
    <w:p w:rsidR="00E76C6E" w:rsidRDefault="00E76C6E" w:rsidP="00E76C6E">
      <w:pPr>
        <w:pStyle w:val="ListSubhead1"/>
        <w:rPr>
          <w:b w:val="0"/>
        </w:rPr>
      </w:pPr>
      <w:r>
        <w:rPr>
          <w:b w:val="0"/>
        </w:rPr>
        <w:t xml:space="preserve">Alan Engelmann (ComEd) will present information on the retirement of Kincaid and Elgin Energy Center Special Protection Schemes (SPS).  </w:t>
      </w:r>
    </w:p>
    <w:p w:rsidR="00A72BB3" w:rsidRDefault="00B158BB" w:rsidP="00A72BB3">
      <w:pPr>
        <w:pStyle w:val="PrimaryHeading"/>
      </w:pPr>
      <w:r>
        <w:t>Problem Statement &amp; Issue Charge Review (9:45</w:t>
      </w:r>
      <w:r w:rsidR="00A72BB3">
        <w:t>-9:</w:t>
      </w:r>
      <w:r>
        <w:t>50</w:t>
      </w:r>
      <w:r w:rsidR="00A72BB3">
        <w:t>)</w:t>
      </w:r>
    </w:p>
    <w:p w:rsidR="00A72BB3" w:rsidRPr="00A72BB3" w:rsidRDefault="00A72BB3" w:rsidP="00A72BB3">
      <w:pPr>
        <w:pStyle w:val="ListSubhead1"/>
        <w:rPr>
          <w:b w:val="0"/>
        </w:rPr>
      </w:pPr>
      <w:r>
        <w:rPr>
          <w:b w:val="0"/>
        </w:rPr>
        <w:t>Mike Zhang will review the Problem Statement &amp; Issue Charge for Synchronized Reserve Event Actions and Expectations.</w:t>
      </w:r>
    </w:p>
    <w:p w:rsidR="00733B62" w:rsidRDefault="00C06712" w:rsidP="00733B62">
      <w:pPr>
        <w:pStyle w:val="PrimaryHeading"/>
      </w:pPr>
      <w:r>
        <w:lastRenderedPageBreak/>
        <w:t>COVID-19 Update</w:t>
      </w:r>
      <w:r w:rsidR="00B158BB">
        <w:t xml:space="preserve"> (9:50</w:t>
      </w:r>
      <w:r w:rsidR="007F4F05">
        <w:t>-9:</w:t>
      </w:r>
      <w:r w:rsidR="00AC1DD9">
        <w:t>5</w:t>
      </w:r>
      <w:r w:rsidR="00B158BB">
        <w:t>5</w:t>
      </w:r>
      <w:r w:rsidR="00733B62">
        <w:t>)</w:t>
      </w:r>
    </w:p>
    <w:p w:rsidR="00733B62" w:rsidRDefault="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B158BB" w:rsidRDefault="00A44C9E" w:rsidP="00B158BB">
      <w:pPr>
        <w:pStyle w:val="PrimaryHeading"/>
      </w:pPr>
      <w:r>
        <w:t>Generation COVID-19 Update</w:t>
      </w:r>
      <w:bookmarkStart w:id="2" w:name="_GoBack"/>
      <w:bookmarkEnd w:id="2"/>
      <w:r w:rsidR="00B158BB">
        <w:t xml:space="preserve"> (9:55-10:00)</w:t>
      </w:r>
    </w:p>
    <w:p w:rsidR="00B158BB" w:rsidRPr="00B158BB" w:rsidRDefault="00B158BB" w:rsidP="00B158BB">
      <w:pPr>
        <w:pStyle w:val="ListSubhead1"/>
        <w:rPr>
          <w:b w:val="0"/>
        </w:rPr>
      </w:pPr>
      <w:r>
        <w:rPr>
          <w:b w:val="0"/>
        </w:rPr>
        <w:t>Dan Bennet</w:t>
      </w:r>
      <w:r w:rsidR="00B04D00">
        <w:rPr>
          <w:b w:val="0"/>
        </w:rPr>
        <w:t>t</w:t>
      </w:r>
      <w:r>
        <w:rPr>
          <w:b w:val="0"/>
        </w:rPr>
        <w:t xml:space="preserve"> will provide an update on</w:t>
      </w:r>
      <w:r w:rsidR="005A70B6">
        <w:rPr>
          <w:b w:val="0"/>
        </w:rPr>
        <w:t xml:space="preserve"> the impact of</w:t>
      </w:r>
      <w:r>
        <w:rPr>
          <w:b w:val="0"/>
        </w:rPr>
        <w:t xml:space="preserve"> COVID-19 on generation outages. </w:t>
      </w:r>
    </w:p>
    <w:p w:rsidR="008145EE" w:rsidRDefault="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546C52" w:rsidTr="00B93CD5">
        <w:tc>
          <w:tcPr>
            <w:tcW w:w="3123" w:type="dxa"/>
            <w:vAlign w:val="center"/>
          </w:tcPr>
          <w:p w:rsidR="00546C52" w:rsidRDefault="00546C52" w:rsidP="00B93CD5">
            <w:pPr>
              <w:pStyle w:val="AttendeesList"/>
            </w:pPr>
            <w:r>
              <w:t>March 8, 2021</w:t>
            </w:r>
          </w:p>
        </w:tc>
        <w:tc>
          <w:tcPr>
            <w:tcW w:w="3111" w:type="dxa"/>
            <w:vAlign w:val="center"/>
          </w:tcPr>
          <w:p w:rsidR="00546C52" w:rsidRDefault="00006095" w:rsidP="00B93CD5">
            <w:pPr>
              <w:pStyle w:val="AttendeesList"/>
            </w:pPr>
            <w:r>
              <w:t>9:00 a.m.</w:t>
            </w:r>
          </w:p>
        </w:tc>
        <w:tc>
          <w:tcPr>
            <w:tcW w:w="3126" w:type="dxa"/>
            <w:vAlign w:val="center"/>
          </w:tcPr>
          <w:p w:rsidR="00546C52" w:rsidRDefault="00006095" w:rsidP="00B93CD5">
            <w:pPr>
              <w:pStyle w:val="AttendeesList"/>
            </w:pPr>
            <w:r>
              <w:t>WebEx</w:t>
            </w:r>
          </w:p>
        </w:tc>
      </w:tr>
      <w:tr w:rsidR="00546C52" w:rsidTr="00B93CD5">
        <w:tc>
          <w:tcPr>
            <w:tcW w:w="3123" w:type="dxa"/>
            <w:vAlign w:val="center"/>
          </w:tcPr>
          <w:p w:rsidR="00546C52" w:rsidRDefault="00546C52" w:rsidP="00B93CD5">
            <w:pPr>
              <w:pStyle w:val="AttendeesList"/>
            </w:pPr>
            <w:r>
              <w:t>April 5, 2021</w:t>
            </w:r>
          </w:p>
        </w:tc>
        <w:tc>
          <w:tcPr>
            <w:tcW w:w="3111" w:type="dxa"/>
            <w:vAlign w:val="center"/>
          </w:tcPr>
          <w:p w:rsidR="00546C52" w:rsidRDefault="00006095" w:rsidP="00B93CD5">
            <w:pPr>
              <w:pStyle w:val="AttendeesList"/>
            </w:pPr>
            <w:r>
              <w:t>9:00 a.m.</w:t>
            </w:r>
          </w:p>
        </w:tc>
        <w:tc>
          <w:tcPr>
            <w:tcW w:w="3126" w:type="dxa"/>
            <w:vAlign w:val="center"/>
          </w:tcPr>
          <w:p w:rsidR="00546C52" w:rsidRDefault="00006095" w:rsidP="00B93CD5">
            <w:pPr>
              <w:pStyle w:val="AttendeesList"/>
            </w:pPr>
            <w:r>
              <w:t>WebEx</w:t>
            </w:r>
          </w:p>
        </w:tc>
      </w:tr>
      <w:tr w:rsidR="00546C52" w:rsidTr="00B93CD5">
        <w:tc>
          <w:tcPr>
            <w:tcW w:w="3123" w:type="dxa"/>
            <w:vAlign w:val="center"/>
          </w:tcPr>
          <w:p w:rsidR="00546C52" w:rsidRDefault="00546C52" w:rsidP="00B93CD5">
            <w:pPr>
              <w:pStyle w:val="AttendeesList"/>
            </w:pPr>
            <w:r>
              <w:t>May 10, 2021</w:t>
            </w:r>
          </w:p>
        </w:tc>
        <w:tc>
          <w:tcPr>
            <w:tcW w:w="3111" w:type="dxa"/>
            <w:vAlign w:val="center"/>
          </w:tcPr>
          <w:p w:rsidR="00546C52" w:rsidRDefault="00006095" w:rsidP="00B93CD5">
            <w:pPr>
              <w:pStyle w:val="AttendeesList"/>
            </w:pPr>
            <w:r>
              <w:t>9:00 a.m.</w:t>
            </w:r>
          </w:p>
        </w:tc>
        <w:tc>
          <w:tcPr>
            <w:tcW w:w="3126" w:type="dxa"/>
            <w:vAlign w:val="center"/>
          </w:tcPr>
          <w:p w:rsidR="00546C52" w:rsidRDefault="00006095" w:rsidP="00B93CD5">
            <w:pPr>
              <w:pStyle w:val="AttendeesList"/>
            </w:pPr>
            <w:r>
              <w:t>WebEx</w:t>
            </w:r>
          </w:p>
        </w:tc>
      </w:tr>
      <w:tr w:rsidR="00546C52" w:rsidTr="00B93CD5">
        <w:tc>
          <w:tcPr>
            <w:tcW w:w="3123" w:type="dxa"/>
            <w:vAlign w:val="center"/>
          </w:tcPr>
          <w:p w:rsidR="00546C52" w:rsidRDefault="00546C52" w:rsidP="00B93CD5">
            <w:pPr>
              <w:pStyle w:val="AttendeesList"/>
            </w:pPr>
            <w:r>
              <w:t xml:space="preserve">June 7, 2021 </w:t>
            </w:r>
          </w:p>
        </w:tc>
        <w:tc>
          <w:tcPr>
            <w:tcW w:w="3111" w:type="dxa"/>
            <w:vAlign w:val="center"/>
          </w:tcPr>
          <w:p w:rsidR="00546C52" w:rsidRDefault="00006095" w:rsidP="00B93CD5">
            <w:pPr>
              <w:pStyle w:val="AttendeesList"/>
            </w:pPr>
            <w:r>
              <w:t>9:00 a.m.</w:t>
            </w:r>
          </w:p>
        </w:tc>
        <w:tc>
          <w:tcPr>
            <w:tcW w:w="3126" w:type="dxa"/>
            <w:vAlign w:val="center"/>
          </w:tcPr>
          <w:p w:rsidR="00546C52" w:rsidRDefault="00006095" w:rsidP="00B93CD5">
            <w:pPr>
              <w:pStyle w:val="AttendeesList"/>
            </w:pPr>
            <w:r>
              <w:t>WebEx</w:t>
            </w:r>
          </w:p>
        </w:tc>
      </w:tr>
      <w:tr w:rsidR="00006095" w:rsidTr="00B93CD5">
        <w:tc>
          <w:tcPr>
            <w:tcW w:w="3123" w:type="dxa"/>
            <w:vAlign w:val="center"/>
          </w:tcPr>
          <w:p w:rsidR="00006095" w:rsidRDefault="00006095" w:rsidP="00006095">
            <w:pPr>
              <w:pStyle w:val="AttendeesList"/>
            </w:pPr>
            <w:r>
              <w:t>July 12,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006095">
            <w:pPr>
              <w:pStyle w:val="AttendeesList"/>
            </w:pPr>
            <w:r>
              <w:t xml:space="preserve">TBD </w:t>
            </w:r>
            <w:r w:rsidR="00006095">
              <w:t>/ WebEx</w:t>
            </w:r>
          </w:p>
        </w:tc>
      </w:tr>
      <w:tr w:rsidR="00006095" w:rsidTr="00B93CD5">
        <w:tc>
          <w:tcPr>
            <w:tcW w:w="3123" w:type="dxa"/>
            <w:vAlign w:val="center"/>
          </w:tcPr>
          <w:p w:rsidR="00006095" w:rsidRDefault="00006095" w:rsidP="00006095">
            <w:pPr>
              <w:pStyle w:val="AttendeesList"/>
            </w:pPr>
            <w:r>
              <w:t>August 9,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006095">
            <w:pPr>
              <w:pStyle w:val="AttendeesList"/>
            </w:pPr>
            <w:r>
              <w:t>TBD / WebEx</w:t>
            </w:r>
          </w:p>
        </w:tc>
      </w:tr>
      <w:tr w:rsidR="00006095" w:rsidTr="00B93CD5">
        <w:tc>
          <w:tcPr>
            <w:tcW w:w="3123" w:type="dxa"/>
            <w:vAlign w:val="center"/>
          </w:tcPr>
          <w:p w:rsidR="00006095" w:rsidRDefault="00006095" w:rsidP="00006095">
            <w:pPr>
              <w:pStyle w:val="AttendeesList"/>
            </w:pPr>
            <w:r>
              <w:t>September 2,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006095">
            <w:pPr>
              <w:pStyle w:val="AttendeesList"/>
            </w:pPr>
            <w:r>
              <w:t>TBD / WebEx</w:t>
            </w:r>
          </w:p>
        </w:tc>
      </w:tr>
      <w:tr w:rsidR="00006095" w:rsidTr="00B93CD5">
        <w:tc>
          <w:tcPr>
            <w:tcW w:w="3123" w:type="dxa"/>
            <w:vAlign w:val="center"/>
          </w:tcPr>
          <w:p w:rsidR="00006095" w:rsidRDefault="00006095" w:rsidP="00006095">
            <w:pPr>
              <w:pStyle w:val="AttendeesList"/>
            </w:pPr>
            <w:r>
              <w:t>October 4,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006095">
            <w:pPr>
              <w:pStyle w:val="AttendeesList"/>
            </w:pPr>
            <w:r>
              <w:t>TBD / WebEx</w:t>
            </w:r>
          </w:p>
        </w:tc>
      </w:tr>
      <w:tr w:rsidR="00006095" w:rsidTr="00B93CD5">
        <w:tc>
          <w:tcPr>
            <w:tcW w:w="3123" w:type="dxa"/>
            <w:vAlign w:val="center"/>
          </w:tcPr>
          <w:p w:rsidR="00006095" w:rsidRDefault="00006095" w:rsidP="00006095">
            <w:pPr>
              <w:pStyle w:val="AttendeesList"/>
            </w:pPr>
            <w:r>
              <w:t>November 1,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006095">
            <w:pPr>
              <w:pStyle w:val="AttendeesList"/>
            </w:pPr>
            <w:r>
              <w:t>TBD / WebEx</w:t>
            </w:r>
          </w:p>
        </w:tc>
      </w:tr>
      <w:tr w:rsidR="00006095" w:rsidTr="00B93CD5">
        <w:tc>
          <w:tcPr>
            <w:tcW w:w="3123" w:type="dxa"/>
            <w:vAlign w:val="center"/>
          </w:tcPr>
          <w:p w:rsidR="00006095" w:rsidRDefault="00006095" w:rsidP="00006095">
            <w:pPr>
              <w:pStyle w:val="AttendeesList"/>
            </w:pPr>
            <w:r>
              <w:t>November 29,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006095">
            <w:pPr>
              <w:pStyle w:val="AttendeesList"/>
            </w:pPr>
            <w:r>
              <w:t>TBD / WebEx</w:t>
            </w:r>
          </w:p>
        </w:tc>
      </w:tr>
    </w:tbl>
    <w:p w:rsidR="00824E94" w:rsidRDefault="00824E94" w:rsidP="00337321">
      <w:pPr>
        <w:pStyle w:val="Author"/>
      </w:pPr>
    </w:p>
    <w:p w:rsidR="00B62597" w:rsidRDefault="00882652" w:rsidP="00337321">
      <w:pPr>
        <w:pStyle w:val="Author"/>
      </w:pPr>
      <w:r>
        <w:t xml:space="preserve">Author: </w:t>
      </w:r>
      <w:r w:rsidR="00523EA7">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lastRenderedPageBreak/>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E0" w:rsidRDefault="00784DE0" w:rsidP="00B62597">
      <w:pPr>
        <w:spacing w:after="0" w:line="240" w:lineRule="auto"/>
      </w:pPr>
      <w:r>
        <w:separator/>
      </w:r>
    </w:p>
  </w:endnote>
  <w:endnote w:type="continuationSeparator" w:id="0">
    <w:p w:rsidR="00784DE0" w:rsidRDefault="00784DE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44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44C9E">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9D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E0" w:rsidRDefault="00784DE0" w:rsidP="00B62597">
      <w:pPr>
        <w:spacing w:after="0" w:line="240" w:lineRule="auto"/>
      </w:pPr>
      <w:r>
        <w:separator/>
      </w:r>
    </w:p>
  </w:footnote>
  <w:footnote w:type="continuationSeparator" w:id="0">
    <w:p w:rsidR="00784DE0" w:rsidRDefault="00784DE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F4F8A"/>
    <w:multiLevelType w:val="hybridMultilevel"/>
    <w:tmpl w:val="30A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92135"/>
    <w:rsid w:val="000E5013"/>
    <w:rsid w:val="0016671D"/>
    <w:rsid w:val="001678E8"/>
    <w:rsid w:val="001B2242"/>
    <w:rsid w:val="001C0CC0"/>
    <w:rsid w:val="001D31A9"/>
    <w:rsid w:val="001D3B68"/>
    <w:rsid w:val="002113BD"/>
    <w:rsid w:val="002134FA"/>
    <w:rsid w:val="002B2F98"/>
    <w:rsid w:val="002C6057"/>
    <w:rsid w:val="00305238"/>
    <w:rsid w:val="003251CE"/>
    <w:rsid w:val="00337321"/>
    <w:rsid w:val="003B55E1"/>
    <w:rsid w:val="003D7E5C"/>
    <w:rsid w:val="003E7A73"/>
    <w:rsid w:val="0046043F"/>
    <w:rsid w:val="00491490"/>
    <w:rsid w:val="00494494"/>
    <w:rsid w:val="004969FA"/>
    <w:rsid w:val="004D6120"/>
    <w:rsid w:val="00523EA7"/>
    <w:rsid w:val="00527104"/>
    <w:rsid w:val="00546C52"/>
    <w:rsid w:val="00564DEE"/>
    <w:rsid w:val="0057441E"/>
    <w:rsid w:val="00574ABC"/>
    <w:rsid w:val="005A5D0D"/>
    <w:rsid w:val="005A70B6"/>
    <w:rsid w:val="005A756E"/>
    <w:rsid w:val="005D6D05"/>
    <w:rsid w:val="005F1B46"/>
    <w:rsid w:val="006024A0"/>
    <w:rsid w:val="00602967"/>
    <w:rsid w:val="00606F11"/>
    <w:rsid w:val="00671C49"/>
    <w:rsid w:val="006F7A52"/>
    <w:rsid w:val="00712CAA"/>
    <w:rsid w:val="00712D96"/>
    <w:rsid w:val="00716A8B"/>
    <w:rsid w:val="00733B62"/>
    <w:rsid w:val="00744A45"/>
    <w:rsid w:val="00754C6D"/>
    <w:rsid w:val="00755096"/>
    <w:rsid w:val="00763F8E"/>
    <w:rsid w:val="007703B4"/>
    <w:rsid w:val="00784DE0"/>
    <w:rsid w:val="007A34A3"/>
    <w:rsid w:val="007C2954"/>
    <w:rsid w:val="007D4F70"/>
    <w:rsid w:val="007E7CAB"/>
    <w:rsid w:val="007F4F05"/>
    <w:rsid w:val="0081374F"/>
    <w:rsid w:val="008145EE"/>
    <w:rsid w:val="00824E94"/>
    <w:rsid w:val="00837B12"/>
    <w:rsid w:val="00841282"/>
    <w:rsid w:val="008552A3"/>
    <w:rsid w:val="00863182"/>
    <w:rsid w:val="00882652"/>
    <w:rsid w:val="008912CB"/>
    <w:rsid w:val="008B2E0C"/>
    <w:rsid w:val="008C321F"/>
    <w:rsid w:val="00917386"/>
    <w:rsid w:val="00991528"/>
    <w:rsid w:val="009A5430"/>
    <w:rsid w:val="009A7EC0"/>
    <w:rsid w:val="009C15C4"/>
    <w:rsid w:val="009F53F9"/>
    <w:rsid w:val="00A05391"/>
    <w:rsid w:val="00A317A9"/>
    <w:rsid w:val="00A41149"/>
    <w:rsid w:val="00A44C9E"/>
    <w:rsid w:val="00A72BB3"/>
    <w:rsid w:val="00A77AF3"/>
    <w:rsid w:val="00AC1DD9"/>
    <w:rsid w:val="00AC2247"/>
    <w:rsid w:val="00B00FF3"/>
    <w:rsid w:val="00B04D00"/>
    <w:rsid w:val="00B158BB"/>
    <w:rsid w:val="00B16D95"/>
    <w:rsid w:val="00B20316"/>
    <w:rsid w:val="00B34E3C"/>
    <w:rsid w:val="00B62597"/>
    <w:rsid w:val="00BA58CC"/>
    <w:rsid w:val="00BA6146"/>
    <w:rsid w:val="00BB531B"/>
    <w:rsid w:val="00BF331B"/>
    <w:rsid w:val="00C06712"/>
    <w:rsid w:val="00C439EC"/>
    <w:rsid w:val="00C5307B"/>
    <w:rsid w:val="00C72168"/>
    <w:rsid w:val="00C757F4"/>
    <w:rsid w:val="00C75A9D"/>
    <w:rsid w:val="00CA49B9"/>
    <w:rsid w:val="00CB19DE"/>
    <w:rsid w:val="00CB475B"/>
    <w:rsid w:val="00CC1B47"/>
    <w:rsid w:val="00CF4423"/>
    <w:rsid w:val="00D06EC8"/>
    <w:rsid w:val="00D136EA"/>
    <w:rsid w:val="00D251ED"/>
    <w:rsid w:val="00D831E4"/>
    <w:rsid w:val="00D95949"/>
    <w:rsid w:val="00DB29E9"/>
    <w:rsid w:val="00DE34CF"/>
    <w:rsid w:val="00E32B6B"/>
    <w:rsid w:val="00E5387A"/>
    <w:rsid w:val="00E55E84"/>
    <w:rsid w:val="00E76C6E"/>
    <w:rsid w:val="00EB68B0"/>
    <w:rsid w:val="00F04F29"/>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D46"/>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savch\Desktop\Agenda%2020201130%20SOS-JOINT.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B1D4-7F83-47BE-8703-2F2BF9BC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Template>
  <TotalTime>2191</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Savchuk, Diana V</dc:creator>
  <cp:lastModifiedBy>Dajewski, Paul</cp:lastModifiedBy>
  <cp:revision>29</cp:revision>
  <cp:lastPrinted>2015-02-05T19:57:00Z</cp:lastPrinted>
  <dcterms:created xsi:type="dcterms:W3CDTF">2020-11-11T20:27:00Z</dcterms:created>
  <dcterms:modified xsi:type="dcterms:W3CDTF">2021-02-08T13:13:00Z</dcterms:modified>
</cp:coreProperties>
</file>