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P="00B62597">
      <w:pPr>
        <w:spacing w:after="0" w:line="240" w:lineRule="auto"/>
        <w:rPr>
          <w:rFonts w:ascii="Arial Narrow" w:eastAsia="Times New Roman" w:hAnsi="Arial Narrow" w:cs="Times New Roman"/>
          <w:sz w:val="24"/>
          <w:szCs w:val="24"/>
        </w:rPr>
      </w:pPr>
    </w:p>
    <w:p w:rsidR="00B62597" w:rsidRPr="00B62597" w:rsidP="00755096">
      <w:pPr>
        <w:pStyle w:val="MeetingDetails"/>
      </w:pPr>
      <w:r>
        <w:t>Cost Development Subcommittee</w:t>
      </w:r>
    </w:p>
    <w:p w:rsidR="00B62597" w:rsidRPr="00B62597" w:rsidP="00755096">
      <w:pPr>
        <w:pStyle w:val="MeetingDetails"/>
      </w:pPr>
      <w:r>
        <w:t>WebEx/Conference Call</w:t>
      </w:r>
    </w:p>
    <w:p w:rsidR="00B62597" w:rsidRPr="00B62597" w:rsidP="00755096">
      <w:pPr>
        <w:pStyle w:val="MeetingDetails"/>
      </w:pPr>
      <w:r>
        <w:t xml:space="preserve">November </w:t>
      </w:r>
      <w:r w:rsidR="009B0DAC">
        <w:t>28</w:t>
      </w:r>
      <w:r w:rsidR="00A003ED">
        <w:t>,</w:t>
      </w:r>
      <w:r w:rsidR="009751C6">
        <w:t xml:space="preserve"> 202</w:t>
      </w:r>
      <w:r w:rsidR="006E70D5">
        <w:t>2</w:t>
      </w:r>
    </w:p>
    <w:p w:rsidR="00B62597" w:rsidRPr="00B62597" w:rsidP="00755096">
      <w:pPr>
        <w:pStyle w:val="MeetingDetails"/>
        <w:rPr>
          <w:sz w:val="28"/>
          <w:u w:val="single"/>
        </w:rPr>
      </w:pPr>
      <w:r>
        <w:t>1</w:t>
      </w:r>
      <w:r w:rsidR="00C84887">
        <w:t>:00</w:t>
      </w:r>
      <w:r w:rsidR="002B2F98">
        <w:t xml:space="preserve"> </w:t>
      </w:r>
      <w:r w:rsidR="00C84887">
        <w:t>p</w:t>
      </w:r>
      <w:r w:rsidR="002B2F98">
        <w:t xml:space="preserve">.m. – </w:t>
      </w:r>
      <w:r w:rsidR="00E801CE">
        <w:t>2</w:t>
      </w:r>
      <w:r w:rsidR="00010057">
        <w:t>:</w:t>
      </w:r>
      <w:r w:rsidR="009B0DAC">
        <w:t>0</w:t>
      </w:r>
      <w:r w:rsidR="00010057">
        <w:t xml:space="preserve">0 </w:t>
      </w:r>
      <w:r w:rsidR="00A44215">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Pr="00527104">
        <w:t>on (</w:t>
      </w:r>
      <w:r w:rsidR="000911FA">
        <w:t>1</w:t>
      </w:r>
      <w:r w:rsidRPr="00527104">
        <w:t>:00-</w:t>
      </w:r>
      <w:r w:rsidR="000911FA">
        <w:t>1</w:t>
      </w:r>
      <w:r w:rsidRPr="00527104">
        <w:t>:</w:t>
      </w:r>
      <w:r w:rsidR="009B0DAC">
        <w:t>05</w:t>
      </w:r>
      <w:r w:rsidRPr="00527104">
        <w:t>)</w:t>
      </w:r>
    </w:p>
    <w:bookmarkEnd w:id="0"/>
    <w:bookmarkEnd w:id="1"/>
    <w:p w:rsidR="00A44215" w:rsidP="00A44215">
      <w:pPr>
        <w:pStyle w:val="SecondaryHeading-Numbered"/>
        <w:rPr>
          <w:b w:val="0"/>
        </w:rPr>
      </w:pPr>
      <w:r w:rsidRPr="00A44215">
        <w:rPr>
          <w:b w:val="0"/>
        </w:rPr>
        <w:t xml:space="preserve">Welcome, Announcements and </w:t>
      </w:r>
      <w:r w:rsidRPr="002361AA" w:rsidR="002361AA">
        <w:rPr>
          <w:b w:val="0"/>
        </w:rPr>
        <w:t>review the Antitrust, Code of Conduct, Public Meetings/Media Participation and the WebEx Participant Identification Requirements.</w:t>
      </w:r>
    </w:p>
    <w:p w:rsidR="00B75882" w:rsidP="00A44215">
      <w:pPr>
        <w:pStyle w:val="SecondaryHeading-Numbered"/>
        <w:rPr>
          <w:b w:val="0"/>
        </w:rPr>
      </w:pPr>
      <w:r>
        <w:rPr>
          <w:b w:val="0"/>
        </w:rPr>
        <w:t xml:space="preserve">Review of </w:t>
      </w:r>
      <w:r w:rsidR="009B0DAC">
        <w:rPr>
          <w:b w:val="0"/>
        </w:rPr>
        <w:t xml:space="preserve">November </w:t>
      </w:r>
      <w:r w:rsidR="005401F5">
        <w:rPr>
          <w:b w:val="0"/>
        </w:rPr>
        <w:t>9</w:t>
      </w:r>
      <w:r w:rsidR="00151516">
        <w:rPr>
          <w:b w:val="0"/>
        </w:rPr>
        <w:t>,</w:t>
      </w:r>
      <w:r w:rsidR="002656AF">
        <w:rPr>
          <w:b w:val="0"/>
        </w:rPr>
        <w:t xml:space="preserve"> 202</w:t>
      </w:r>
      <w:r w:rsidR="00277069">
        <w:rPr>
          <w:b w:val="0"/>
        </w:rPr>
        <w:t>2</w:t>
      </w:r>
      <w:r>
        <w:rPr>
          <w:b w:val="0"/>
        </w:rPr>
        <w:t xml:space="preserve"> Draft Minutes.</w:t>
      </w:r>
    </w:p>
    <w:p w:rsidR="008927BE" w:rsidP="00A87DAE">
      <w:pPr>
        <w:pStyle w:val="PrimaryHeading"/>
      </w:pPr>
      <w:r>
        <w:t>Combined Cycles and Specialized Boilers Heat Inputs</w:t>
      </w:r>
      <w:r w:rsidR="00A87DAE">
        <w:t xml:space="preserve"> (</w:t>
      </w:r>
      <w:r w:rsidR="00F97C2A">
        <w:t>1</w:t>
      </w:r>
      <w:r w:rsidR="00A87DAE">
        <w:t>:</w:t>
      </w:r>
      <w:r w:rsidR="00AE6E75">
        <w:t>0</w:t>
      </w:r>
      <w:r w:rsidR="00F97C2A">
        <w:t>5</w:t>
      </w:r>
      <w:r w:rsidR="00A87DAE">
        <w:t xml:space="preserve"> – </w:t>
      </w:r>
      <w:r w:rsidR="00AE6E75">
        <w:t>1:35</w:t>
      </w:r>
      <w:r w:rsidR="00A87DAE">
        <w:t>)</w:t>
      </w:r>
    </w:p>
    <w:p w:rsidR="00874020" w:rsidP="00196B99">
      <w:pPr>
        <w:pStyle w:val="ListSubhead1"/>
        <w:rPr>
          <w:b w:val="0"/>
        </w:rPr>
      </w:pPr>
      <w:r>
        <w:rPr>
          <w:b w:val="0"/>
        </w:rPr>
        <w:t>Nicole Scott, PJM</w:t>
      </w:r>
      <w:r>
        <w:rPr>
          <w:b w:val="0"/>
        </w:rPr>
        <w:t xml:space="preserve">, will </w:t>
      </w:r>
      <w:r>
        <w:rPr>
          <w:b w:val="0"/>
        </w:rPr>
        <w:t xml:space="preserve">be seeking consensus on the </w:t>
      </w:r>
      <w:r w:rsidR="008F4D21">
        <w:rPr>
          <w:b w:val="0"/>
        </w:rPr>
        <w:t xml:space="preserve">Problem Statement and </w:t>
      </w:r>
      <w:r w:rsidR="005401F5">
        <w:rPr>
          <w:b w:val="0"/>
        </w:rPr>
        <w:t>Issue Charge</w:t>
      </w:r>
      <w:r w:rsidR="00186B8A">
        <w:rPr>
          <w:b w:val="0"/>
        </w:rPr>
        <w:t>.</w:t>
      </w:r>
    </w:p>
    <w:p w:rsidR="00D10E83" w:rsidP="00196B99">
      <w:pPr>
        <w:pStyle w:val="ListSubhead1"/>
        <w:rPr>
          <w:b w:val="0"/>
        </w:rPr>
      </w:pPr>
      <w:r>
        <w:rPr>
          <w:b w:val="0"/>
        </w:rPr>
        <w:t xml:space="preserve">Joel Luna, Monitoring Analytics, will provide </w:t>
      </w:r>
      <w:r w:rsidR="00AE6E75">
        <w:rPr>
          <w:b w:val="0"/>
        </w:rPr>
        <w:t xml:space="preserve">a review of the </w:t>
      </w:r>
      <w:r>
        <w:rPr>
          <w:b w:val="0"/>
        </w:rPr>
        <w:t xml:space="preserve">education and examples for </w:t>
      </w:r>
      <w:r w:rsidR="00186B8A">
        <w:rPr>
          <w:b w:val="0"/>
        </w:rPr>
        <w:t>Combined Cycles and Specialized Boilers Heat Input Guidelines.</w:t>
      </w:r>
    </w:p>
    <w:p w:rsidR="00D10E83" w:rsidP="00D10E83">
      <w:pPr>
        <w:pStyle w:val="PrimaryHeading"/>
      </w:pPr>
      <w:r>
        <w:t>2023 CDS Topics</w:t>
      </w:r>
      <w:r>
        <w:t xml:space="preserve"> </w:t>
      </w:r>
      <w:r w:rsidR="00F97C2A">
        <w:t>(</w:t>
      </w:r>
      <w:r>
        <w:t>1:35 – 2:00</w:t>
      </w:r>
      <w:r w:rsidR="00F97C2A">
        <w:t>)</w:t>
      </w:r>
    </w:p>
    <w:p w:rsidR="00D10E83" w:rsidRPr="00196B99" w:rsidP="00196B99">
      <w:pPr>
        <w:pStyle w:val="ListSubhead1"/>
        <w:rPr>
          <w:b w:val="0"/>
        </w:rPr>
      </w:pPr>
      <w:r>
        <w:rPr>
          <w:b w:val="0"/>
        </w:rPr>
        <w:t>Nicole Scott</w:t>
      </w:r>
      <w:r>
        <w:rPr>
          <w:b w:val="0"/>
        </w:rPr>
        <w:t>, PJM, will</w:t>
      </w:r>
      <w:r>
        <w:rPr>
          <w:b w:val="0"/>
        </w:rPr>
        <w:t xml:space="preserve"> </w:t>
      </w:r>
      <w:bookmarkStart w:id="2" w:name="_GoBack"/>
      <w:bookmarkEnd w:id="2"/>
      <w:r>
        <w:rPr>
          <w:b w:val="0"/>
        </w:rPr>
        <w:t>lead a discussion on CDS topics for 2023</w:t>
      </w:r>
      <w:r>
        <w:rPr>
          <w:b w:val="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
      <w:tblGrid>
        <w:gridCol w:w="3118"/>
        <w:gridCol w:w="3114"/>
        <w:gridCol w:w="3128"/>
      </w:tblGrid>
      <w:tr w:rsidTr="00DA3552">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Ex>
        <w:trPr>
          <w:trHeight w:val="296"/>
        </w:trPr>
        <w:tc>
          <w:tcPr>
            <w:tcW w:w="9360" w:type="dxa"/>
            <w:gridSpan w:val="3"/>
          </w:tcPr>
          <w:p w:rsidR="004D4675" w:rsidRPr="005806E8" w:rsidP="009C484F">
            <w:pPr>
              <w:pStyle w:val="SecondaryHeading-Numbered"/>
              <w:numPr>
                <w:ilvl w:val="0"/>
                <w:numId w:val="0"/>
              </w:numPr>
            </w:pPr>
          </w:p>
        </w:tc>
      </w:tr>
      <w:tr w:rsidTr="00DA3552">
        <w:tblPrEx>
          <w:tblW w:w="0" w:type="auto"/>
          <w:tblCellMar>
            <w:left w:w="144" w:type="dxa"/>
            <w:right w:w="115" w:type="dxa"/>
          </w:tblCellMar>
          <w:tblLook w:val="04A0"/>
        </w:tblPrEx>
        <w:tc>
          <w:tcPr>
            <w:tcW w:w="9360" w:type="dxa"/>
            <w:gridSpan w:val="3"/>
          </w:tcPr>
          <w:p w:rsidR="00BB531B" w:rsidP="00AC2247">
            <w:pPr>
              <w:pStyle w:val="PrimaryHeading"/>
              <w:ind w:left="-108"/>
            </w:pPr>
            <w:r>
              <w:t>Future Meeting Dates</w:t>
            </w:r>
          </w:p>
        </w:tc>
      </w:tr>
      <w:tr w:rsidTr="00DA3552">
        <w:tblPrEx>
          <w:tblW w:w="0" w:type="auto"/>
          <w:tblCellMar>
            <w:left w:w="144" w:type="dxa"/>
            <w:right w:w="115" w:type="dxa"/>
          </w:tblCellMar>
          <w:tblLook w:val="04A0"/>
        </w:tblPrEx>
        <w:tc>
          <w:tcPr>
            <w:tcW w:w="3118" w:type="dxa"/>
            <w:vAlign w:val="center"/>
          </w:tcPr>
          <w:p w:rsidR="008927BE" w:rsidP="00A003ED">
            <w:pPr>
              <w:pStyle w:val="AttendeesList"/>
            </w:pPr>
            <w:r>
              <w:t>November 28, 2002</w:t>
            </w:r>
          </w:p>
        </w:tc>
        <w:tc>
          <w:tcPr>
            <w:tcW w:w="3114" w:type="dxa"/>
            <w:vAlign w:val="center"/>
          </w:tcPr>
          <w:p w:rsidR="008927BE" w:rsidP="00A003ED">
            <w:pPr>
              <w:pStyle w:val="AttendeesList"/>
            </w:pPr>
            <w:r>
              <w:t>1:00 p.m.</w:t>
            </w:r>
          </w:p>
        </w:tc>
        <w:tc>
          <w:tcPr>
            <w:tcW w:w="3128" w:type="dxa"/>
            <w:vAlign w:val="center"/>
          </w:tcPr>
          <w:p w:rsidR="008927BE" w:rsidP="00A003ED">
            <w:pPr>
              <w:pStyle w:val="AttendeesList"/>
            </w:pPr>
            <w:r>
              <w:t>WebEx/Conference Call</w:t>
            </w:r>
          </w:p>
        </w:tc>
      </w:tr>
      <w:tr w:rsidTr="00DA3552">
        <w:tblPrEx>
          <w:tblW w:w="0" w:type="auto"/>
          <w:tblCellMar>
            <w:left w:w="144" w:type="dxa"/>
            <w:right w:w="115" w:type="dxa"/>
          </w:tblCellMar>
          <w:tblLook w:val="04A0"/>
        </w:tblPrEx>
        <w:tc>
          <w:tcPr>
            <w:tcW w:w="3118" w:type="dxa"/>
            <w:vAlign w:val="center"/>
          </w:tcPr>
          <w:p w:rsidR="00A003ED" w:rsidRPr="00B62597" w:rsidP="00A003ED">
            <w:pPr>
              <w:pStyle w:val="AttendeesList"/>
            </w:pPr>
          </w:p>
        </w:tc>
        <w:tc>
          <w:tcPr>
            <w:tcW w:w="3114" w:type="dxa"/>
            <w:vAlign w:val="center"/>
          </w:tcPr>
          <w:p w:rsidR="00A003ED" w:rsidP="00A003ED">
            <w:pPr>
              <w:pStyle w:val="AttendeesList"/>
            </w:pPr>
          </w:p>
        </w:tc>
        <w:tc>
          <w:tcPr>
            <w:tcW w:w="3128" w:type="dxa"/>
            <w:vAlign w:val="center"/>
          </w:tcPr>
          <w:p w:rsidR="00A003ED" w:rsidP="00A003ED">
            <w:pPr>
              <w:pStyle w:val="AttendeesList"/>
            </w:pPr>
          </w:p>
        </w:tc>
      </w:tr>
    </w:tbl>
    <w:p w:rsidR="00B62597" w:rsidP="00337321">
      <w:pPr>
        <w:pStyle w:val="Author"/>
      </w:pPr>
      <w:r>
        <w:t xml:space="preserve">Author: </w:t>
      </w:r>
      <w:r w:rsidR="005806E8">
        <w:t>Heather Reiter</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Participant Identification in WebEx:</w:t>
      </w:r>
    </w:p>
    <w:p w:rsidR="00027F49" w:rsidP="00027F49">
      <w:pPr>
        <w:pStyle w:val="DisclaimerBodyCopy"/>
      </w:pPr>
      <w:r>
        <w:t>When logging into the WebEx desktop client, please enter your real first and last name as well as a valid email address. Be sure to select the “call me” option.</w:t>
      </w:r>
    </w:p>
    <w:p w:rsidR="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5"/>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8"/>
      <w:footerReference w:type="even" r:id="rId9"/>
      <w:footerReference w:type="default" r:id="rId10"/>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66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0C66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6698"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AE6E75">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5F3852">
      <w:rPr>
        <w:rFonts w:ascii="Arial Narrow" w:hAnsi="Arial Narrow"/>
        <w:sz w:val="20"/>
      </w:rPr>
      <w:t>2</w:t>
    </w:r>
    <w:r w:rsidR="00991528">
      <w:rPr>
        <w:rFonts w:ascii="Arial Narrow" w:hAnsi="Arial Narrow"/>
        <w:sz w:val="20"/>
      </w:rPr>
      <w:tab/>
    </w:r>
    <w:r w:rsidR="000232DF">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6698">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CD3"/>
    <w:rsid w:val="00010057"/>
    <w:rsid w:val="00017C24"/>
    <w:rsid w:val="000232DF"/>
    <w:rsid w:val="00027F49"/>
    <w:rsid w:val="000333FF"/>
    <w:rsid w:val="000821F5"/>
    <w:rsid w:val="000911FA"/>
    <w:rsid w:val="00092135"/>
    <w:rsid w:val="000A788F"/>
    <w:rsid w:val="000A7A6C"/>
    <w:rsid w:val="000C6698"/>
    <w:rsid w:val="001362DF"/>
    <w:rsid w:val="00151516"/>
    <w:rsid w:val="0015717E"/>
    <w:rsid w:val="00165D4F"/>
    <w:rsid w:val="001678E8"/>
    <w:rsid w:val="00186B8A"/>
    <w:rsid w:val="00195526"/>
    <w:rsid w:val="00196B99"/>
    <w:rsid w:val="001B2242"/>
    <w:rsid w:val="001C0CC0"/>
    <w:rsid w:val="001C7054"/>
    <w:rsid w:val="001C7D82"/>
    <w:rsid w:val="001D3B68"/>
    <w:rsid w:val="00206F1B"/>
    <w:rsid w:val="002113BD"/>
    <w:rsid w:val="002361AA"/>
    <w:rsid w:val="0025139E"/>
    <w:rsid w:val="002656AF"/>
    <w:rsid w:val="00277069"/>
    <w:rsid w:val="00293ECF"/>
    <w:rsid w:val="002B1B49"/>
    <w:rsid w:val="002B2F98"/>
    <w:rsid w:val="002C2150"/>
    <w:rsid w:val="002C6057"/>
    <w:rsid w:val="002D1ACF"/>
    <w:rsid w:val="00305238"/>
    <w:rsid w:val="00320890"/>
    <w:rsid w:val="00325094"/>
    <w:rsid w:val="003251CE"/>
    <w:rsid w:val="00337321"/>
    <w:rsid w:val="003800C2"/>
    <w:rsid w:val="00387716"/>
    <w:rsid w:val="00391FF2"/>
    <w:rsid w:val="003B55E1"/>
    <w:rsid w:val="003B59BA"/>
    <w:rsid w:val="003D7E5C"/>
    <w:rsid w:val="003E7A73"/>
    <w:rsid w:val="00401D13"/>
    <w:rsid w:val="00417677"/>
    <w:rsid w:val="00455E9D"/>
    <w:rsid w:val="0046043F"/>
    <w:rsid w:val="00480EDD"/>
    <w:rsid w:val="00484980"/>
    <w:rsid w:val="00491490"/>
    <w:rsid w:val="00494494"/>
    <w:rsid w:val="004969FA"/>
    <w:rsid w:val="004A772D"/>
    <w:rsid w:val="004C6FE9"/>
    <w:rsid w:val="004D4675"/>
    <w:rsid w:val="004D48EB"/>
    <w:rsid w:val="004E03F5"/>
    <w:rsid w:val="004E59A8"/>
    <w:rsid w:val="00517277"/>
    <w:rsid w:val="00522A01"/>
    <w:rsid w:val="00527104"/>
    <w:rsid w:val="005401F5"/>
    <w:rsid w:val="005479DD"/>
    <w:rsid w:val="00564DEE"/>
    <w:rsid w:val="0057441E"/>
    <w:rsid w:val="005806E8"/>
    <w:rsid w:val="0058690F"/>
    <w:rsid w:val="005A19B5"/>
    <w:rsid w:val="005A419F"/>
    <w:rsid w:val="005A5D0D"/>
    <w:rsid w:val="005C6857"/>
    <w:rsid w:val="005D6D05"/>
    <w:rsid w:val="005F3852"/>
    <w:rsid w:val="006024A0"/>
    <w:rsid w:val="00602967"/>
    <w:rsid w:val="00606F11"/>
    <w:rsid w:val="00617B26"/>
    <w:rsid w:val="00662DA7"/>
    <w:rsid w:val="00683B83"/>
    <w:rsid w:val="00691A10"/>
    <w:rsid w:val="00692C5F"/>
    <w:rsid w:val="006B1F60"/>
    <w:rsid w:val="006B200A"/>
    <w:rsid w:val="006B4F43"/>
    <w:rsid w:val="006E417C"/>
    <w:rsid w:val="006E70D5"/>
    <w:rsid w:val="006F7A52"/>
    <w:rsid w:val="00712CAA"/>
    <w:rsid w:val="00716A8B"/>
    <w:rsid w:val="00744A45"/>
    <w:rsid w:val="00754C6D"/>
    <w:rsid w:val="00755096"/>
    <w:rsid w:val="00761487"/>
    <w:rsid w:val="007703B4"/>
    <w:rsid w:val="0078102A"/>
    <w:rsid w:val="007855DE"/>
    <w:rsid w:val="007A34A3"/>
    <w:rsid w:val="007C2954"/>
    <w:rsid w:val="007C36D5"/>
    <w:rsid w:val="007D4F70"/>
    <w:rsid w:val="007E66C9"/>
    <w:rsid w:val="007E7CAB"/>
    <w:rsid w:val="00837B12"/>
    <w:rsid w:val="00841282"/>
    <w:rsid w:val="008552A3"/>
    <w:rsid w:val="008648E1"/>
    <w:rsid w:val="00874020"/>
    <w:rsid w:val="0087554A"/>
    <w:rsid w:val="00882652"/>
    <w:rsid w:val="008927BE"/>
    <w:rsid w:val="008C6C36"/>
    <w:rsid w:val="008E0018"/>
    <w:rsid w:val="008F4D21"/>
    <w:rsid w:val="00917386"/>
    <w:rsid w:val="00927A4C"/>
    <w:rsid w:val="00930EE0"/>
    <w:rsid w:val="009462A5"/>
    <w:rsid w:val="00972BF8"/>
    <w:rsid w:val="009751C6"/>
    <w:rsid w:val="00975C93"/>
    <w:rsid w:val="00982791"/>
    <w:rsid w:val="00982FC3"/>
    <w:rsid w:val="00991528"/>
    <w:rsid w:val="00994836"/>
    <w:rsid w:val="00997286"/>
    <w:rsid w:val="009A5430"/>
    <w:rsid w:val="009B0DAC"/>
    <w:rsid w:val="009B5BD3"/>
    <w:rsid w:val="009B719D"/>
    <w:rsid w:val="009C15C4"/>
    <w:rsid w:val="009C484F"/>
    <w:rsid w:val="009D1F1B"/>
    <w:rsid w:val="009F53F9"/>
    <w:rsid w:val="00A003ED"/>
    <w:rsid w:val="00A05391"/>
    <w:rsid w:val="00A16D3E"/>
    <w:rsid w:val="00A317A9"/>
    <w:rsid w:val="00A37167"/>
    <w:rsid w:val="00A3754B"/>
    <w:rsid w:val="00A41149"/>
    <w:rsid w:val="00A44215"/>
    <w:rsid w:val="00A505DE"/>
    <w:rsid w:val="00A8274B"/>
    <w:rsid w:val="00A87DAE"/>
    <w:rsid w:val="00A92237"/>
    <w:rsid w:val="00A96452"/>
    <w:rsid w:val="00AA210B"/>
    <w:rsid w:val="00AB3F29"/>
    <w:rsid w:val="00AC1827"/>
    <w:rsid w:val="00AC2247"/>
    <w:rsid w:val="00AD1D32"/>
    <w:rsid w:val="00AD4401"/>
    <w:rsid w:val="00AE1837"/>
    <w:rsid w:val="00AE6E75"/>
    <w:rsid w:val="00B16D95"/>
    <w:rsid w:val="00B20316"/>
    <w:rsid w:val="00B34E3C"/>
    <w:rsid w:val="00B44275"/>
    <w:rsid w:val="00B4622B"/>
    <w:rsid w:val="00B62597"/>
    <w:rsid w:val="00B75882"/>
    <w:rsid w:val="00BA6146"/>
    <w:rsid w:val="00BB531B"/>
    <w:rsid w:val="00BC5F4A"/>
    <w:rsid w:val="00BE05D5"/>
    <w:rsid w:val="00BF331B"/>
    <w:rsid w:val="00C1261E"/>
    <w:rsid w:val="00C2264A"/>
    <w:rsid w:val="00C33326"/>
    <w:rsid w:val="00C366D9"/>
    <w:rsid w:val="00C4333E"/>
    <w:rsid w:val="00C439EC"/>
    <w:rsid w:val="00C5307B"/>
    <w:rsid w:val="00C540D1"/>
    <w:rsid w:val="00C72168"/>
    <w:rsid w:val="00C7412A"/>
    <w:rsid w:val="00C757F4"/>
    <w:rsid w:val="00C75A9D"/>
    <w:rsid w:val="00C76A3D"/>
    <w:rsid w:val="00C84887"/>
    <w:rsid w:val="00C90CB8"/>
    <w:rsid w:val="00CA49B9"/>
    <w:rsid w:val="00CB0120"/>
    <w:rsid w:val="00CB19DE"/>
    <w:rsid w:val="00CB475B"/>
    <w:rsid w:val="00CC1B47"/>
    <w:rsid w:val="00CD1B2B"/>
    <w:rsid w:val="00CF37FD"/>
    <w:rsid w:val="00CF77A6"/>
    <w:rsid w:val="00D06EC8"/>
    <w:rsid w:val="00D10E83"/>
    <w:rsid w:val="00D13254"/>
    <w:rsid w:val="00D136EA"/>
    <w:rsid w:val="00D251ED"/>
    <w:rsid w:val="00D256D4"/>
    <w:rsid w:val="00D4254E"/>
    <w:rsid w:val="00D77293"/>
    <w:rsid w:val="00D80A69"/>
    <w:rsid w:val="00D831E4"/>
    <w:rsid w:val="00D9106B"/>
    <w:rsid w:val="00D95949"/>
    <w:rsid w:val="00DA3552"/>
    <w:rsid w:val="00DB29E9"/>
    <w:rsid w:val="00DB4A22"/>
    <w:rsid w:val="00DD5379"/>
    <w:rsid w:val="00DD58B2"/>
    <w:rsid w:val="00DE34CF"/>
    <w:rsid w:val="00DE7A3C"/>
    <w:rsid w:val="00DF51FA"/>
    <w:rsid w:val="00E00449"/>
    <w:rsid w:val="00E1605D"/>
    <w:rsid w:val="00E1663D"/>
    <w:rsid w:val="00E32B6B"/>
    <w:rsid w:val="00E34460"/>
    <w:rsid w:val="00E5387A"/>
    <w:rsid w:val="00E55E84"/>
    <w:rsid w:val="00E66110"/>
    <w:rsid w:val="00E71467"/>
    <w:rsid w:val="00E72639"/>
    <w:rsid w:val="00E801CE"/>
    <w:rsid w:val="00E9506B"/>
    <w:rsid w:val="00EA3CD3"/>
    <w:rsid w:val="00EB68B0"/>
    <w:rsid w:val="00EC2894"/>
    <w:rsid w:val="00ED6486"/>
    <w:rsid w:val="00F1743F"/>
    <w:rsid w:val="00F2327F"/>
    <w:rsid w:val="00F25BD6"/>
    <w:rsid w:val="00F4190F"/>
    <w:rsid w:val="00F668C8"/>
    <w:rsid w:val="00F97C2A"/>
    <w:rsid w:val="00FB6AF2"/>
    <w:rsid w:val="00FC2B9A"/>
    <w:rsid w:val="00FD67E9"/>
    <w:rsid w:val="00FD77C0"/>
    <w:rsid w:val="00FE0376"/>
    <w:rsid w:val="00FE78B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3A5CF01"/>
  <w15:docId w15:val="{6E258335-6F7E-4D2A-A071-B07605808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www.pjm.com/committees-and-groups/committees/form-facilitator-feedback.aspx" TargetMode="External" /><Relationship Id="rId7" Type="http://schemas.openxmlformats.org/officeDocument/2006/relationships/hyperlink" Target="https://learn.pjm.com/"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reiteh\Desktop\CDS%20Subcommittee\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