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93F18" w14:textId="50A55B38" w:rsidR="00F9556F" w:rsidRPr="007C343A" w:rsidRDefault="0066745A" w:rsidP="00FC6991">
      <w:pPr>
        <w:pStyle w:val="Title"/>
        <w:spacing w:before="60" w:after="120"/>
        <w:rPr>
          <w:sz w:val="48"/>
        </w:rPr>
      </w:pPr>
      <w:bookmarkStart w:id="0" w:name="_GoBack"/>
      <w:bookmarkEnd w:id="0"/>
      <w:r>
        <w:rPr>
          <w:sz w:val="48"/>
        </w:rPr>
        <w:br/>
      </w:r>
      <w:r w:rsidR="00F9556F" w:rsidRPr="007C343A">
        <w:rPr>
          <w:sz w:val="48"/>
        </w:rPr>
        <w:t>Agenda</w:t>
      </w:r>
    </w:p>
    <w:p w14:paraId="74C2DE59" w14:textId="488E273F" w:rsidR="00C44690" w:rsidRPr="00637E06" w:rsidRDefault="00C44690" w:rsidP="00D058D7">
      <w:pPr>
        <w:pStyle w:val="Heading2"/>
        <w:spacing w:line="320" w:lineRule="exact"/>
        <w:jc w:val="center"/>
        <w:rPr>
          <w:rFonts w:ascii="Arial" w:hAnsi="Arial" w:cs="Arial"/>
          <w:b w:val="0"/>
          <w:i w:val="0"/>
          <w:sz w:val="14"/>
          <w:szCs w:val="24"/>
        </w:rPr>
      </w:pPr>
      <w:r w:rsidRPr="007C343A">
        <w:rPr>
          <w:rFonts w:ascii="Arial" w:hAnsi="Arial" w:cs="Arial"/>
          <w:i w:val="0"/>
          <w:color w:val="000000" w:themeColor="text1"/>
          <w:sz w:val="24"/>
          <w:szCs w:val="24"/>
        </w:rPr>
        <w:t>PJM General Session</w:t>
      </w:r>
      <w:r w:rsidR="001255E5" w:rsidRPr="007C343A">
        <w:rPr>
          <w:rFonts w:ascii="Arial" w:hAnsi="Arial" w:cs="Arial"/>
          <w:color w:val="000000" w:themeColor="text1"/>
          <w:sz w:val="24"/>
          <w:szCs w:val="24"/>
        </w:rPr>
        <w:br/>
      </w:r>
      <w:r w:rsidR="000A1FA4" w:rsidRPr="000A1FA4">
        <w:rPr>
          <w:rFonts w:ascii="Arial" w:hAnsi="Arial" w:cs="Arial"/>
          <w:sz w:val="24"/>
          <w:szCs w:val="24"/>
        </w:rPr>
        <w:t>Ensuring Reliability and Security of the Grid</w:t>
      </w:r>
      <w:r w:rsidR="000A1FA4">
        <w:rPr>
          <w:rFonts w:ascii="Arial" w:hAnsi="Arial" w:cs="Arial"/>
          <w:sz w:val="24"/>
          <w:szCs w:val="24"/>
        </w:rPr>
        <w:t xml:space="preserve"> </w:t>
      </w:r>
      <w:proofErr w:type="gramStart"/>
      <w:r w:rsidR="00E84417">
        <w:rPr>
          <w:rFonts w:ascii="Arial" w:hAnsi="Arial" w:cs="Arial"/>
          <w:sz w:val="24"/>
          <w:szCs w:val="24"/>
        </w:rPr>
        <w:t>T</w:t>
      </w:r>
      <w:r w:rsidR="000A1FA4">
        <w:rPr>
          <w:rFonts w:ascii="Arial" w:hAnsi="Arial" w:cs="Arial"/>
          <w:sz w:val="24"/>
          <w:szCs w:val="24"/>
        </w:rPr>
        <w:t>hrough</w:t>
      </w:r>
      <w:proofErr w:type="gramEnd"/>
      <w:r w:rsidR="000A1FA4">
        <w:rPr>
          <w:rFonts w:ascii="Arial" w:hAnsi="Arial" w:cs="Arial"/>
          <w:sz w:val="24"/>
          <w:szCs w:val="24"/>
        </w:rPr>
        <w:t xml:space="preserve"> </w:t>
      </w:r>
      <w:r w:rsidR="000A1FA4" w:rsidRPr="007C343A">
        <w:rPr>
          <w:rFonts w:ascii="Arial" w:hAnsi="Arial" w:cs="Arial"/>
          <w:sz w:val="24"/>
          <w:szCs w:val="24"/>
        </w:rPr>
        <w:t>the</w:t>
      </w:r>
      <w:r w:rsidR="000A1FA4">
        <w:rPr>
          <w:rFonts w:ascii="Arial" w:hAnsi="Arial" w:cs="Arial"/>
          <w:sz w:val="24"/>
          <w:szCs w:val="24"/>
        </w:rPr>
        <w:t xml:space="preserve"> Energy Transition</w:t>
      </w:r>
    </w:p>
    <w:p w14:paraId="7A5ACB58" w14:textId="695F680A" w:rsidR="00F32A71" w:rsidRPr="00285852" w:rsidRDefault="00970DC3" w:rsidP="00285852">
      <w:pPr>
        <w:spacing w:line="240" w:lineRule="auto"/>
        <w:jc w:val="center"/>
        <w:rPr>
          <w:rStyle w:val="Strong"/>
          <w:rFonts w:cs="Arial"/>
          <w:b w:val="0"/>
          <w:sz w:val="20"/>
          <w:szCs w:val="24"/>
        </w:rPr>
      </w:pPr>
      <w:r w:rsidRPr="00285852">
        <w:rPr>
          <w:rStyle w:val="Strong"/>
          <w:rFonts w:cs="Arial"/>
          <w:b w:val="0"/>
          <w:sz w:val="20"/>
          <w:szCs w:val="24"/>
        </w:rPr>
        <w:t>Hyatt Regency Chesapeake Bay Golf Resort, Cambridge, MD</w:t>
      </w:r>
    </w:p>
    <w:p w14:paraId="74E7C418" w14:textId="72A95173" w:rsidR="00F32A71" w:rsidRPr="00285852" w:rsidRDefault="00A03640" w:rsidP="00285852">
      <w:pPr>
        <w:spacing w:line="240" w:lineRule="auto"/>
        <w:jc w:val="center"/>
        <w:rPr>
          <w:rFonts w:ascii="Arial" w:hAnsi="Arial" w:cs="Arial"/>
          <w:color w:val="000000" w:themeColor="text1"/>
          <w:sz w:val="20"/>
          <w:szCs w:val="24"/>
        </w:rPr>
      </w:pPr>
      <w:r>
        <w:rPr>
          <w:rFonts w:ascii="Arial" w:hAnsi="Arial" w:cs="Arial"/>
          <w:color w:val="000000" w:themeColor="text1"/>
          <w:sz w:val="20"/>
          <w:szCs w:val="24"/>
        </w:rPr>
        <w:t>May 2, 2023</w:t>
      </w:r>
      <w:r w:rsidR="00F32A71" w:rsidRPr="00285852">
        <w:rPr>
          <w:rFonts w:ascii="Arial" w:hAnsi="Arial" w:cs="Arial"/>
          <w:color w:val="000000" w:themeColor="text1"/>
          <w:sz w:val="20"/>
          <w:szCs w:val="24"/>
        </w:rPr>
        <w:t xml:space="preserve"> | </w:t>
      </w:r>
      <w:r>
        <w:rPr>
          <w:rFonts w:ascii="Arial" w:hAnsi="Arial" w:cs="Arial"/>
          <w:color w:val="000000" w:themeColor="text1"/>
          <w:sz w:val="20"/>
          <w:szCs w:val="24"/>
        </w:rPr>
        <w:t>8</w:t>
      </w:r>
      <w:r w:rsidR="00F32A71" w:rsidRPr="00285852">
        <w:rPr>
          <w:rFonts w:ascii="Arial" w:hAnsi="Arial" w:cs="Arial"/>
          <w:color w:val="000000" w:themeColor="text1"/>
          <w:sz w:val="20"/>
          <w:szCs w:val="24"/>
        </w:rPr>
        <w:t>:</w:t>
      </w:r>
      <w:r>
        <w:rPr>
          <w:rFonts w:ascii="Arial" w:hAnsi="Arial" w:cs="Arial"/>
          <w:color w:val="000000" w:themeColor="text1"/>
          <w:sz w:val="20"/>
          <w:szCs w:val="24"/>
        </w:rPr>
        <w:t>3</w:t>
      </w:r>
      <w:r w:rsidR="00F32A71" w:rsidRPr="00285852">
        <w:rPr>
          <w:rFonts w:ascii="Arial" w:hAnsi="Arial" w:cs="Arial"/>
          <w:color w:val="000000" w:themeColor="text1"/>
          <w:sz w:val="20"/>
          <w:szCs w:val="24"/>
        </w:rPr>
        <w:t>0</w:t>
      </w:r>
      <w:r>
        <w:rPr>
          <w:rFonts w:ascii="Arial" w:hAnsi="Arial" w:cs="Arial"/>
          <w:color w:val="000000" w:themeColor="text1"/>
          <w:sz w:val="20"/>
          <w:szCs w:val="24"/>
        </w:rPr>
        <w:t xml:space="preserve"> </w:t>
      </w:r>
      <w:r w:rsidR="00F32A71" w:rsidRPr="00285852">
        <w:rPr>
          <w:rFonts w:ascii="Arial" w:hAnsi="Arial" w:cs="Arial"/>
          <w:color w:val="000000" w:themeColor="text1"/>
          <w:sz w:val="20"/>
          <w:szCs w:val="24"/>
        </w:rPr>
        <w:t xml:space="preserve">– </w:t>
      </w:r>
      <w:r>
        <w:rPr>
          <w:rFonts w:ascii="Arial" w:hAnsi="Arial" w:cs="Arial"/>
          <w:color w:val="000000" w:themeColor="text1"/>
          <w:sz w:val="20"/>
          <w:szCs w:val="24"/>
        </w:rPr>
        <w:t>11:30</w:t>
      </w:r>
      <w:r w:rsidR="00F32A71" w:rsidRPr="00285852">
        <w:rPr>
          <w:rFonts w:ascii="Arial" w:hAnsi="Arial" w:cs="Arial"/>
          <w:color w:val="000000" w:themeColor="text1"/>
          <w:sz w:val="20"/>
          <w:szCs w:val="24"/>
        </w:rPr>
        <w:t xml:space="preserve"> </w:t>
      </w:r>
      <w:r w:rsidRPr="00285852">
        <w:rPr>
          <w:rFonts w:ascii="Arial" w:hAnsi="Arial" w:cs="Arial"/>
          <w:color w:val="000000" w:themeColor="text1"/>
          <w:sz w:val="20"/>
          <w:szCs w:val="24"/>
        </w:rPr>
        <w:t xml:space="preserve">a.m. </w:t>
      </w:r>
      <w:r w:rsidR="00F32A71" w:rsidRPr="00285852">
        <w:rPr>
          <w:rFonts w:ascii="Arial" w:hAnsi="Arial" w:cs="Arial"/>
          <w:color w:val="000000" w:themeColor="text1"/>
          <w:sz w:val="20"/>
          <w:szCs w:val="24"/>
        </w:rPr>
        <w:t>(</w:t>
      </w:r>
      <w:r w:rsidR="00891346">
        <w:rPr>
          <w:rFonts w:ascii="Arial" w:hAnsi="Arial" w:cs="Arial"/>
          <w:color w:val="000000" w:themeColor="text1"/>
          <w:sz w:val="20"/>
          <w:szCs w:val="24"/>
        </w:rPr>
        <w:t>Eastern</w:t>
      </w:r>
      <w:r w:rsidR="00F32A71" w:rsidRPr="00285852">
        <w:rPr>
          <w:rFonts w:ascii="Arial" w:hAnsi="Arial" w:cs="Arial"/>
          <w:color w:val="000000" w:themeColor="text1"/>
          <w:sz w:val="20"/>
          <w:szCs w:val="24"/>
        </w:rPr>
        <w:t>)</w:t>
      </w:r>
      <w:r w:rsidR="0066745A">
        <w:rPr>
          <w:rFonts w:ascii="Arial" w:hAnsi="Arial" w:cs="Arial"/>
          <w:color w:val="000000" w:themeColor="text1"/>
          <w:sz w:val="20"/>
          <w:szCs w:val="24"/>
        </w:rPr>
        <w:br/>
      </w:r>
    </w:p>
    <w:p w14:paraId="056CBB81" w14:textId="77777777" w:rsidR="00A5405D" w:rsidRPr="00637E06" w:rsidRDefault="00A5405D" w:rsidP="001900AC">
      <w:pPr>
        <w:spacing w:line="240" w:lineRule="auto"/>
        <w:jc w:val="center"/>
        <w:rPr>
          <w:rFonts w:ascii="Arial" w:hAnsi="Arial" w:cs="Arial"/>
          <w:color w:val="000000" w:themeColor="text1"/>
          <w:sz w:val="14"/>
          <w:szCs w:val="24"/>
        </w:rPr>
      </w:pPr>
    </w:p>
    <w:tbl>
      <w:tblPr>
        <w:tblW w:w="10175" w:type="dxa"/>
        <w:tblInd w:w="-365" w:type="dxa"/>
        <w:tblCellMar>
          <w:top w:w="86" w:type="dxa"/>
          <w:left w:w="115" w:type="dxa"/>
          <w:bottom w:w="43" w:type="dxa"/>
          <w:right w:w="115" w:type="dxa"/>
        </w:tblCellMar>
        <w:tblLook w:val="04A0" w:firstRow="1" w:lastRow="0" w:firstColumn="1" w:lastColumn="0" w:noHBand="0" w:noVBand="1"/>
      </w:tblPr>
      <w:tblGrid>
        <w:gridCol w:w="818"/>
        <w:gridCol w:w="9357"/>
      </w:tblGrid>
      <w:tr w:rsidR="00FC6991" w:rsidRPr="00F57643" w14:paraId="74538478" w14:textId="77777777" w:rsidTr="003E0317">
        <w:trPr>
          <w:trHeight w:val="679"/>
        </w:trPr>
        <w:tc>
          <w:tcPr>
            <w:tcW w:w="818" w:type="dxa"/>
            <w:tcBorders>
              <w:bottom w:val="single" w:sz="4" w:space="0" w:color="auto"/>
            </w:tcBorders>
            <w:shd w:val="clear" w:color="auto" w:fill="CAEDFE"/>
          </w:tcPr>
          <w:p w14:paraId="663988D2" w14:textId="49D5682D" w:rsidR="00FC6991" w:rsidRPr="00F57643" w:rsidRDefault="00A03640" w:rsidP="00A03640">
            <w:pPr>
              <w:pStyle w:val="Time"/>
              <w:rPr>
                <w:szCs w:val="24"/>
                <w:shd w:val="clear" w:color="auto" w:fill="FFFFFF"/>
              </w:rPr>
            </w:pPr>
            <w:r w:rsidRPr="00F57643">
              <w:t>8:30</w:t>
            </w:r>
            <w:r w:rsidR="00FC6991" w:rsidRPr="00F57643">
              <w:t xml:space="preserve"> </w:t>
            </w:r>
            <w:r w:rsidR="00B01683" w:rsidRPr="00F57643">
              <w:t>a</w:t>
            </w:r>
            <w:r w:rsidR="00FC6991" w:rsidRPr="00F57643">
              <w:t>.m.</w:t>
            </w:r>
          </w:p>
        </w:tc>
        <w:tc>
          <w:tcPr>
            <w:tcW w:w="9357" w:type="dxa"/>
            <w:tcBorders>
              <w:bottom w:val="single" w:sz="4" w:space="0" w:color="auto"/>
            </w:tcBorders>
            <w:shd w:val="clear" w:color="auto" w:fill="CAEDFE"/>
          </w:tcPr>
          <w:p w14:paraId="32A32610" w14:textId="77777777" w:rsidR="00A03640" w:rsidRPr="0066745A" w:rsidRDefault="00FC6991" w:rsidP="0066745A">
            <w:pPr>
              <w:pStyle w:val="Tablesubtitle"/>
              <w:spacing w:after="120"/>
              <w:rPr>
                <w:sz w:val="24"/>
              </w:rPr>
            </w:pPr>
            <w:r w:rsidRPr="0066745A">
              <w:rPr>
                <w:sz w:val="24"/>
              </w:rPr>
              <w:t>Welcome</w:t>
            </w:r>
            <w:r w:rsidR="00A03640" w:rsidRPr="0066745A">
              <w:rPr>
                <w:sz w:val="24"/>
              </w:rPr>
              <w:t xml:space="preserve"> and Setting the Stage</w:t>
            </w:r>
          </w:p>
          <w:p w14:paraId="0264E937" w14:textId="46EE3506" w:rsidR="00FC6991" w:rsidRPr="0066745A" w:rsidRDefault="00A03640" w:rsidP="0066745A">
            <w:pPr>
              <w:spacing w:line="240" w:lineRule="auto"/>
              <w:rPr>
                <w:sz w:val="24"/>
                <w:szCs w:val="24"/>
                <w:shd w:val="clear" w:color="auto" w:fill="FFFFFF"/>
              </w:rPr>
            </w:pPr>
            <w:r w:rsidRPr="0066745A">
              <w:rPr>
                <w:rStyle w:val="SubtleEmphasis"/>
                <w:sz w:val="24"/>
              </w:rPr>
              <w:t>David Scarpignato</w:t>
            </w:r>
            <w:r w:rsidR="00FC6991" w:rsidRPr="0066745A">
              <w:rPr>
                <w:rStyle w:val="SubtleEmphasis"/>
                <w:sz w:val="24"/>
              </w:rPr>
              <w:t>,</w:t>
            </w:r>
            <w:r w:rsidR="00FC6991" w:rsidRPr="0066745A">
              <w:rPr>
                <w:color w:val="00B0F0" w:themeColor="accent3"/>
                <w:sz w:val="24"/>
              </w:rPr>
              <w:t xml:space="preserve"> </w:t>
            </w:r>
            <w:r w:rsidR="00C44690" w:rsidRPr="0066745A">
              <w:rPr>
                <w:sz w:val="24"/>
              </w:rPr>
              <w:t>Chair, Members Committee</w:t>
            </w:r>
          </w:p>
        </w:tc>
      </w:tr>
      <w:tr w:rsidR="00A03640" w:rsidRPr="00F57643" w14:paraId="7E908336" w14:textId="77777777" w:rsidTr="003E0317">
        <w:trPr>
          <w:trHeight w:val="669"/>
        </w:trPr>
        <w:tc>
          <w:tcPr>
            <w:tcW w:w="818" w:type="dxa"/>
            <w:tcBorders>
              <w:top w:val="single" w:sz="4" w:space="0" w:color="auto"/>
              <w:bottom w:val="single" w:sz="4" w:space="0" w:color="auto"/>
            </w:tcBorders>
            <w:shd w:val="clear" w:color="auto" w:fill="auto"/>
          </w:tcPr>
          <w:p w14:paraId="731E8433" w14:textId="4D4995B4" w:rsidR="00A03640" w:rsidRPr="00F57643" w:rsidRDefault="00A03640" w:rsidP="00A03640">
            <w:pPr>
              <w:pStyle w:val="Time"/>
              <w:rPr>
                <w:szCs w:val="24"/>
                <w:shd w:val="clear" w:color="auto" w:fill="FFFFFF"/>
              </w:rPr>
            </w:pPr>
            <w:r w:rsidRPr="00F57643">
              <w:t>8:45 a.m.</w:t>
            </w:r>
          </w:p>
        </w:tc>
        <w:tc>
          <w:tcPr>
            <w:tcW w:w="9357" w:type="dxa"/>
            <w:tcBorders>
              <w:top w:val="single" w:sz="4" w:space="0" w:color="auto"/>
              <w:bottom w:val="single" w:sz="4" w:space="0" w:color="auto"/>
            </w:tcBorders>
            <w:shd w:val="clear" w:color="auto" w:fill="auto"/>
          </w:tcPr>
          <w:p w14:paraId="6403B364" w14:textId="4F460897" w:rsidR="000B7B95" w:rsidRPr="0066745A" w:rsidRDefault="000B7B95" w:rsidP="0066745A">
            <w:pPr>
              <w:pStyle w:val="Tablesubtitle"/>
              <w:spacing w:after="120"/>
              <w:rPr>
                <w:sz w:val="24"/>
              </w:rPr>
            </w:pPr>
            <w:r w:rsidRPr="0066745A">
              <w:rPr>
                <w:sz w:val="24"/>
              </w:rPr>
              <w:t>How Do We Meet the Cyber and Physical Security Challenge</w:t>
            </w:r>
            <w:r w:rsidR="00E84417">
              <w:rPr>
                <w:sz w:val="24"/>
              </w:rPr>
              <w:t>?</w:t>
            </w:r>
          </w:p>
          <w:p w14:paraId="6BD25194" w14:textId="7FFD866C" w:rsidR="00A03640" w:rsidRPr="0066745A" w:rsidRDefault="000B7B95" w:rsidP="0066745A">
            <w:pPr>
              <w:rPr>
                <w:b/>
                <w:iCs/>
                <w:sz w:val="24"/>
                <w:szCs w:val="20"/>
              </w:rPr>
            </w:pPr>
            <w:r w:rsidRPr="0066745A">
              <w:rPr>
                <w:rStyle w:val="Strong"/>
                <w:sz w:val="24"/>
              </w:rPr>
              <w:t>Speaker</w:t>
            </w:r>
            <w:r w:rsidRPr="0066745A">
              <w:rPr>
                <w:sz w:val="24"/>
              </w:rPr>
              <w:t xml:space="preserve"> </w:t>
            </w:r>
            <w:r w:rsidRPr="0066745A">
              <w:rPr>
                <w:rStyle w:val="Strong"/>
                <w:sz w:val="24"/>
              </w:rPr>
              <w:t>–</w:t>
            </w:r>
            <w:r w:rsidRPr="0066745A">
              <w:rPr>
                <w:sz w:val="24"/>
              </w:rPr>
              <w:t xml:space="preserve"> </w:t>
            </w:r>
            <w:r w:rsidRPr="0066745A">
              <w:rPr>
                <w:rStyle w:val="SubtleEmphasis"/>
                <w:sz w:val="24"/>
              </w:rPr>
              <w:t xml:space="preserve">Caitlin Durkovich, </w:t>
            </w:r>
            <w:r w:rsidRPr="0066745A">
              <w:rPr>
                <w:iCs/>
                <w:sz w:val="24"/>
                <w:szCs w:val="20"/>
              </w:rPr>
              <w:t>Deputy Homeland Security Advisor for Resilience and Response</w:t>
            </w:r>
          </w:p>
        </w:tc>
      </w:tr>
      <w:tr w:rsidR="00A03640" w:rsidRPr="00F57643" w14:paraId="572DA7D7" w14:textId="77777777" w:rsidTr="00DF498A">
        <w:trPr>
          <w:trHeight w:val="922"/>
        </w:trPr>
        <w:tc>
          <w:tcPr>
            <w:tcW w:w="818" w:type="dxa"/>
            <w:tcBorders>
              <w:top w:val="single" w:sz="4" w:space="0" w:color="auto"/>
              <w:bottom w:val="single" w:sz="4" w:space="0" w:color="auto"/>
            </w:tcBorders>
            <w:shd w:val="clear" w:color="auto" w:fill="CAEDFE"/>
          </w:tcPr>
          <w:p w14:paraId="656351FB" w14:textId="1BA1257E" w:rsidR="00A03640" w:rsidRPr="00F57643" w:rsidRDefault="00A03640" w:rsidP="00250342">
            <w:pPr>
              <w:pStyle w:val="Time"/>
            </w:pPr>
            <w:r w:rsidRPr="00F57643">
              <w:t>9:</w:t>
            </w:r>
            <w:r w:rsidR="00250342" w:rsidRPr="00F57643">
              <w:t>3</w:t>
            </w:r>
            <w:r w:rsidR="00E526C4" w:rsidRPr="00F57643">
              <w:t>0</w:t>
            </w:r>
            <w:r w:rsidRPr="00F57643">
              <w:t xml:space="preserve"> a.m.</w:t>
            </w:r>
          </w:p>
        </w:tc>
        <w:tc>
          <w:tcPr>
            <w:tcW w:w="9357" w:type="dxa"/>
            <w:tcBorders>
              <w:top w:val="single" w:sz="4" w:space="0" w:color="auto"/>
              <w:bottom w:val="single" w:sz="4" w:space="0" w:color="auto"/>
            </w:tcBorders>
            <w:shd w:val="clear" w:color="auto" w:fill="CAEDFE"/>
          </w:tcPr>
          <w:p w14:paraId="1B300BFE" w14:textId="51929915" w:rsidR="00A03640" w:rsidRPr="0066745A" w:rsidRDefault="00A03640" w:rsidP="0066745A">
            <w:pPr>
              <w:pStyle w:val="Tablesubtitle"/>
              <w:spacing w:after="120"/>
              <w:rPr>
                <w:sz w:val="24"/>
              </w:rPr>
            </w:pPr>
            <w:r w:rsidRPr="0066745A">
              <w:rPr>
                <w:sz w:val="24"/>
              </w:rPr>
              <w:t xml:space="preserve">Panel </w:t>
            </w:r>
            <w:r w:rsidR="009E63DA" w:rsidRPr="0066745A">
              <w:rPr>
                <w:sz w:val="24"/>
              </w:rPr>
              <w:t>– Learning From Other RTO/ISO Experiences</w:t>
            </w:r>
          </w:p>
          <w:p w14:paraId="1D48C11A" w14:textId="0592939B" w:rsidR="00A03640" w:rsidRPr="0066745A" w:rsidRDefault="00A03640" w:rsidP="0066745A">
            <w:pPr>
              <w:rPr>
                <w:rStyle w:val="Strong"/>
                <w:sz w:val="24"/>
              </w:rPr>
            </w:pPr>
            <w:r w:rsidRPr="0066745A">
              <w:rPr>
                <w:rStyle w:val="Strong"/>
                <w:sz w:val="24"/>
              </w:rPr>
              <w:t>Moderator</w:t>
            </w:r>
            <w:r w:rsidRPr="0066745A">
              <w:rPr>
                <w:rStyle w:val="Strong"/>
                <w:iCs/>
                <w:sz w:val="24"/>
              </w:rPr>
              <w:t xml:space="preserve"> – </w:t>
            </w:r>
            <w:r w:rsidR="007D3B40" w:rsidRPr="0066745A">
              <w:rPr>
                <w:rStyle w:val="SubtleEmphasis"/>
                <w:sz w:val="24"/>
              </w:rPr>
              <w:t>Stu Bresler</w:t>
            </w:r>
            <w:r w:rsidRPr="0066745A">
              <w:rPr>
                <w:rStyle w:val="SubtleEmphasis"/>
                <w:sz w:val="24"/>
              </w:rPr>
              <w:t xml:space="preserve">, </w:t>
            </w:r>
            <w:r w:rsidR="007D3B40" w:rsidRPr="0066745A">
              <w:rPr>
                <w:sz w:val="24"/>
              </w:rPr>
              <w:t>PJM, Sr. Vice President</w:t>
            </w:r>
            <w:r w:rsidR="007F7551">
              <w:rPr>
                <w:sz w:val="24"/>
              </w:rPr>
              <w:t xml:space="preserve"> –</w:t>
            </w:r>
            <w:r w:rsidR="007D3B40" w:rsidRPr="0066745A">
              <w:rPr>
                <w:sz w:val="24"/>
              </w:rPr>
              <w:t xml:space="preserve"> Market Services</w:t>
            </w:r>
          </w:p>
          <w:p w14:paraId="0B24D445" w14:textId="5EFEB8EA" w:rsidR="00A03640" w:rsidRPr="0066745A" w:rsidRDefault="00A03640" w:rsidP="0066745A">
            <w:pPr>
              <w:ind w:left="1236" w:hanging="1260"/>
              <w:rPr>
                <w:sz w:val="24"/>
              </w:rPr>
            </w:pPr>
            <w:r w:rsidRPr="0066745A">
              <w:rPr>
                <w:rStyle w:val="Strong"/>
                <w:sz w:val="24"/>
              </w:rPr>
              <w:t>Panelists</w:t>
            </w:r>
            <w:r w:rsidRPr="0066745A">
              <w:rPr>
                <w:sz w:val="24"/>
              </w:rPr>
              <w:t xml:space="preserve"> </w:t>
            </w:r>
            <w:r w:rsidRPr="0066745A">
              <w:rPr>
                <w:rStyle w:val="Strong"/>
                <w:sz w:val="24"/>
              </w:rPr>
              <w:t>–</w:t>
            </w:r>
            <w:r w:rsidRPr="0066745A">
              <w:rPr>
                <w:sz w:val="24"/>
              </w:rPr>
              <w:t xml:space="preserve"> </w:t>
            </w:r>
            <w:r w:rsidR="002049F0" w:rsidRPr="0066745A">
              <w:rPr>
                <w:rStyle w:val="SubtleEmphasis"/>
                <w:sz w:val="24"/>
              </w:rPr>
              <w:t>Anna McKenna</w:t>
            </w:r>
            <w:r w:rsidRPr="0066745A">
              <w:rPr>
                <w:rStyle w:val="SubtleEmphasis"/>
                <w:sz w:val="24"/>
              </w:rPr>
              <w:t>,</w:t>
            </w:r>
            <w:r w:rsidRPr="0066745A">
              <w:rPr>
                <w:rStyle w:val="SubtleEmphasis"/>
                <w:b w:val="0"/>
                <w:sz w:val="24"/>
              </w:rPr>
              <w:t xml:space="preserve"> </w:t>
            </w:r>
            <w:r w:rsidRPr="0066745A">
              <w:rPr>
                <w:sz w:val="24"/>
              </w:rPr>
              <w:t>CA ISO</w:t>
            </w:r>
            <w:r w:rsidR="002049F0" w:rsidRPr="0066745A">
              <w:rPr>
                <w:sz w:val="24"/>
              </w:rPr>
              <w:t xml:space="preserve">, </w:t>
            </w:r>
            <w:r w:rsidR="007D3B40" w:rsidRPr="0066745A">
              <w:rPr>
                <w:sz w:val="24"/>
              </w:rPr>
              <w:t xml:space="preserve">Vice President, </w:t>
            </w:r>
            <w:r w:rsidR="002049F0" w:rsidRPr="0066745A">
              <w:rPr>
                <w:sz w:val="24"/>
              </w:rPr>
              <w:t>Market Design and Analysis</w:t>
            </w:r>
          </w:p>
          <w:p w14:paraId="7C9A3362" w14:textId="77777777" w:rsidR="005466B2" w:rsidRPr="0066745A" w:rsidRDefault="005466B2" w:rsidP="0066745A">
            <w:pPr>
              <w:ind w:left="1056"/>
              <w:rPr>
                <w:iCs/>
                <w:sz w:val="24"/>
              </w:rPr>
            </w:pPr>
            <w:r w:rsidRPr="0066745A">
              <w:rPr>
                <w:rStyle w:val="SubtleEmphasis"/>
                <w:sz w:val="24"/>
              </w:rPr>
              <w:t xml:space="preserve">Melissa Seymour, </w:t>
            </w:r>
            <w:r w:rsidRPr="0066745A">
              <w:rPr>
                <w:sz w:val="24"/>
                <w:szCs w:val="20"/>
              </w:rPr>
              <w:t>MISO, Vice President, External Affairs</w:t>
            </w:r>
          </w:p>
          <w:p w14:paraId="1EF01C08" w14:textId="626B1405" w:rsidR="00A03640" w:rsidRPr="0066745A" w:rsidRDefault="005466B2" w:rsidP="0066745A">
            <w:pPr>
              <w:ind w:left="1056"/>
              <w:rPr>
                <w:sz w:val="24"/>
              </w:rPr>
            </w:pPr>
            <w:r w:rsidRPr="0066745A">
              <w:rPr>
                <w:rStyle w:val="SubtleEmphasis"/>
                <w:sz w:val="24"/>
              </w:rPr>
              <w:t>Eric Johnson</w:t>
            </w:r>
            <w:r w:rsidR="00A03640" w:rsidRPr="0066745A">
              <w:rPr>
                <w:rStyle w:val="SubtleEmphasis"/>
                <w:sz w:val="24"/>
              </w:rPr>
              <w:t>,</w:t>
            </w:r>
            <w:r w:rsidR="007074A0" w:rsidRPr="0066745A">
              <w:rPr>
                <w:sz w:val="24"/>
              </w:rPr>
              <w:t xml:space="preserve"> </w:t>
            </w:r>
            <w:r w:rsidR="00A03640" w:rsidRPr="0066745A">
              <w:rPr>
                <w:sz w:val="24"/>
              </w:rPr>
              <w:t>ISO</w:t>
            </w:r>
            <w:r w:rsidR="007074A0" w:rsidRPr="0066745A">
              <w:rPr>
                <w:sz w:val="24"/>
              </w:rPr>
              <w:t>-NE</w:t>
            </w:r>
            <w:r w:rsidR="002049F0" w:rsidRPr="0066745A">
              <w:rPr>
                <w:sz w:val="24"/>
              </w:rPr>
              <w:t xml:space="preserve">, </w:t>
            </w:r>
            <w:r w:rsidR="00C8338A" w:rsidRPr="0066745A">
              <w:rPr>
                <w:sz w:val="24"/>
              </w:rPr>
              <w:t>Director</w:t>
            </w:r>
            <w:r w:rsidR="007E0A83">
              <w:rPr>
                <w:sz w:val="24"/>
              </w:rPr>
              <w:t>,</w:t>
            </w:r>
            <w:r w:rsidR="00C8338A" w:rsidRPr="0066745A">
              <w:rPr>
                <w:sz w:val="24"/>
              </w:rPr>
              <w:t xml:space="preserve"> External Affairs</w:t>
            </w:r>
          </w:p>
          <w:p w14:paraId="26700F53" w14:textId="3852BBB1" w:rsidR="005466B2" w:rsidRPr="0066745A" w:rsidRDefault="005466B2" w:rsidP="0066745A">
            <w:pPr>
              <w:ind w:left="1056"/>
              <w:rPr>
                <w:sz w:val="24"/>
              </w:rPr>
            </w:pPr>
            <w:r w:rsidRPr="0066745A">
              <w:rPr>
                <w:rStyle w:val="SubtleEmphasis"/>
                <w:sz w:val="24"/>
              </w:rPr>
              <w:t>Rana Mukerji,</w:t>
            </w:r>
            <w:r w:rsidRPr="0066745A">
              <w:rPr>
                <w:sz w:val="24"/>
              </w:rPr>
              <w:t xml:space="preserve"> NYISO, Sr. Vice President</w:t>
            </w:r>
            <w:r w:rsidR="007E0A83">
              <w:rPr>
                <w:sz w:val="24"/>
              </w:rPr>
              <w:t>,</w:t>
            </w:r>
            <w:r w:rsidRPr="0066745A">
              <w:rPr>
                <w:sz w:val="24"/>
              </w:rPr>
              <w:t xml:space="preserve"> Market Structures</w:t>
            </w:r>
          </w:p>
          <w:p w14:paraId="2E4CE659" w14:textId="4A227DAB" w:rsidR="005466B2" w:rsidRPr="0066745A" w:rsidRDefault="00C23368" w:rsidP="0066745A">
            <w:pPr>
              <w:ind w:left="1056"/>
              <w:rPr>
                <w:iCs/>
                <w:sz w:val="24"/>
              </w:rPr>
            </w:pPr>
            <w:r w:rsidRPr="0066745A">
              <w:rPr>
                <w:rStyle w:val="SubtleEmphasis"/>
                <w:sz w:val="24"/>
              </w:rPr>
              <w:t xml:space="preserve">David Kelley, </w:t>
            </w:r>
            <w:r w:rsidRPr="0066745A">
              <w:rPr>
                <w:iCs/>
                <w:sz w:val="24"/>
              </w:rPr>
              <w:t>SPP, Vice President, Engineering</w:t>
            </w:r>
          </w:p>
        </w:tc>
      </w:tr>
      <w:tr w:rsidR="00A03640" w:rsidRPr="00F57643" w14:paraId="119E0122" w14:textId="77777777" w:rsidTr="00A5405D">
        <w:trPr>
          <w:trHeight w:val="939"/>
        </w:trPr>
        <w:tc>
          <w:tcPr>
            <w:tcW w:w="818" w:type="dxa"/>
            <w:tcBorders>
              <w:top w:val="single" w:sz="4" w:space="0" w:color="auto"/>
              <w:bottom w:val="single" w:sz="4" w:space="0" w:color="auto"/>
            </w:tcBorders>
            <w:shd w:val="clear" w:color="auto" w:fill="auto"/>
          </w:tcPr>
          <w:p w14:paraId="4677B37C" w14:textId="559C40D1" w:rsidR="00A03640" w:rsidRPr="00F57643" w:rsidRDefault="00A03640" w:rsidP="00E526C4">
            <w:pPr>
              <w:pStyle w:val="Time"/>
            </w:pPr>
            <w:r w:rsidRPr="00F57643">
              <w:t>11:</w:t>
            </w:r>
            <w:r w:rsidR="00E526C4" w:rsidRPr="00F57643">
              <w:t>00</w:t>
            </w:r>
            <w:r w:rsidRPr="00F57643">
              <w:t xml:space="preserve"> a.m.</w:t>
            </w:r>
          </w:p>
        </w:tc>
        <w:tc>
          <w:tcPr>
            <w:tcW w:w="9357" w:type="dxa"/>
            <w:tcBorders>
              <w:top w:val="single" w:sz="4" w:space="0" w:color="auto"/>
              <w:bottom w:val="single" w:sz="4" w:space="0" w:color="auto"/>
            </w:tcBorders>
            <w:shd w:val="clear" w:color="auto" w:fill="auto"/>
          </w:tcPr>
          <w:p w14:paraId="41AD7E09" w14:textId="152423E0" w:rsidR="00A03640" w:rsidRPr="0066745A" w:rsidRDefault="000A1FA4" w:rsidP="0066745A">
            <w:pPr>
              <w:pStyle w:val="Tablesubtitle"/>
              <w:spacing w:after="120"/>
              <w:rPr>
                <w:sz w:val="24"/>
              </w:rPr>
            </w:pPr>
            <w:r w:rsidRPr="0066745A">
              <w:rPr>
                <w:sz w:val="24"/>
              </w:rPr>
              <w:t>Drawing Themes Together</w:t>
            </w:r>
            <w:r w:rsidR="00F57643" w:rsidRPr="0066745A">
              <w:rPr>
                <w:sz w:val="24"/>
              </w:rPr>
              <w:t>, Closing Remarks</w:t>
            </w:r>
          </w:p>
          <w:p w14:paraId="13D5F17D" w14:textId="2E2270D2" w:rsidR="00A03640" w:rsidRPr="0066745A" w:rsidRDefault="00F57643" w:rsidP="0066745A">
            <w:pPr>
              <w:rPr>
                <w:sz w:val="24"/>
              </w:rPr>
            </w:pPr>
            <w:r w:rsidRPr="0066745A">
              <w:rPr>
                <w:rStyle w:val="SubtleEmphasis"/>
                <w:sz w:val="24"/>
              </w:rPr>
              <w:t>Mark Takahashi,</w:t>
            </w:r>
            <w:r w:rsidRPr="0066745A">
              <w:rPr>
                <w:sz w:val="24"/>
              </w:rPr>
              <w:t xml:space="preserve"> Chair, PJM Board of Managers</w:t>
            </w:r>
          </w:p>
        </w:tc>
      </w:tr>
    </w:tbl>
    <w:p w14:paraId="4E02F9D8" w14:textId="6A950592" w:rsidR="004142E1" w:rsidRDefault="004142E1">
      <w:pPr>
        <w:spacing w:after="200" w:line="276" w:lineRule="auto"/>
        <w:sectPr w:rsidR="004142E1" w:rsidSect="004142E1">
          <w:headerReference w:type="default" r:id="rId7"/>
          <w:footerReference w:type="default" r:id="rId8"/>
          <w:pgSz w:w="12240" w:h="15840" w:code="1"/>
          <w:pgMar w:top="1980" w:right="1440" w:bottom="1440" w:left="1440" w:header="576" w:footer="288" w:gutter="0"/>
          <w:cols w:space="720"/>
          <w:docGrid w:linePitch="360"/>
        </w:sectPr>
      </w:pPr>
    </w:p>
    <w:p w14:paraId="6C966028" w14:textId="59A23284" w:rsidR="0016377C" w:rsidRPr="00A9799D" w:rsidRDefault="005E49EA" w:rsidP="0016377C">
      <w:pPr>
        <w:pStyle w:val="Title"/>
        <w:spacing w:before="480"/>
        <w:rPr>
          <w:sz w:val="50"/>
          <w:szCs w:val="50"/>
        </w:rPr>
      </w:pPr>
      <w:r>
        <w:rPr>
          <w:sz w:val="50"/>
          <w:szCs w:val="50"/>
        </w:rPr>
        <w:lastRenderedPageBreak/>
        <w:t>Summary</w:t>
      </w:r>
    </w:p>
    <w:p w14:paraId="60711117" w14:textId="22E606C7" w:rsidR="003E745B" w:rsidRDefault="00970DC3" w:rsidP="00970DC3">
      <w:r w:rsidRPr="00970DC3">
        <w:t xml:space="preserve">The energy industry is in a state of transition. A combination of many factors </w:t>
      </w:r>
      <w:r w:rsidR="003E745B">
        <w:t xml:space="preserve">is </w:t>
      </w:r>
      <w:r w:rsidRPr="00970DC3">
        <w:t>accelerating the pace of change</w:t>
      </w:r>
      <w:r w:rsidR="00E84417">
        <w:t>.</w:t>
      </w:r>
      <w:r w:rsidRPr="00970DC3">
        <w:t xml:space="preserve"> </w:t>
      </w:r>
    </w:p>
    <w:p w14:paraId="12BDF3EC" w14:textId="44581356" w:rsidR="00D35960" w:rsidRDefault="000C3AAF" w:rsidP="00970DC3">
      <w:r>
        <w:t xml:space="preserve">The October 2022 General Session, </w:t>
      </w:r>
      <w:r w:rsidRPr="00D35960">
        <w:t>The Energy Transition – Opportunities and Challenges</w:t>
      </w:r>
      <w:r>
        <w:t xml:space="preserve">, </w:t>
      </w:r>
      <w:r w:rsidR="00AD332B">
        <w:t>explored opportunities to consider through the transition to maintain reliability and efficient markets, as well as ways to ensure/enhance energy equity and environmental justice.</w:t>
      </w:r>
      <w:r w:rsidR="001C698C">
        <w:t xml:space="preserve">  </w:t>
      </w:r>
      <w:r w:rsidR="001C698C" w:rsidRPr="00970DC3">
        <w:t xml:space="preserve">This session will </w:t>
      </w:r>
      <w:r w:rsidR="001C698C">
        <w:t>continue examination of issues surrounding the ongoing energy transition</w:t>
      </w:r>
      <w:r w:rsidR="001C698C" w:rsidRPr="00970DC3">
        <w:t>.</w:t>
      </w:r>
    </w:p>
    <w:p w14:paraId="670AD0F1" w14:textId="478828B8" w:rsidR="002A7F1D" w:rsidRPr="000D4772" w:rsidRDefault="000B03E4" w:rsidP="00E72492">
      <w:pPr>
        <w:pStyle w:val="Heading3"/>
      </w:pPr>
      <w:r w:rsidRPr="000B03E4">
        <w:t>How Do We Meet the Cyber and Physical Security Challenge</w:t>
      </w:r>
      <w:r w:rsidR="00E84417">
        <w:t>?</w:t>
      </w:r>
    </w:p>
    <w:p w14:paraId="70499470" w14:textId="3206C0A7" w:rsidR="00AD332B" w:rsidRDefault="00AD332B" w:rsidP="00970DC3">
      <w:r>
        <w:t xml:space="preserve">Cyber threats from foreign and domestic bad actors are increasing in both frequency and complexity. </w:t>
      </w:r>
      <w:r w:rsidR="00147A34">
        <w:t>The importance and security of critical infrastructure assets, as well as all generation, transmission and distribution facilities</w:t>
      </w:r>
      <w:r w:rsidR="00E84417">
        <w:t>,</w:t>
      </w:r>
      <w:r w:rsidR="00147A34">
        <w:t xml:space="preserve"> have been challenged, as evidenced recently by several attacks.</w:t>
      </w:r>
    </w:p>
    <w:p w14:paraId="526C1D2D" w14:textId="30CA9E7C" w:rsidR="002A7F1D" w:rsidRDefault="00AD332B" w:rsidP="00970DC3">
      <w:r>
        <w:t>In this portion of the agenda, guest experts will provide perspectives on ensuring both cyber and physical security through the transition and beyond</w:t>
      </w:r>
      <w:r w:rsidR="00A80E04">
        <w:t>.</w:t>
      </w:r>
    </w:p>
    <w:p w14:paraId="10505AE8" w14:textId="0235AEBC" w:rsidR="002A7F1D" w:rsidRPr="000D4772" w:rsidRDefault="000B03E4" w:rsidP="00E72492">
      <w:pPr>
        <w:pStyle w:val="Heading3"/>
      </w:pPr>
      <w:r w:rsidRPr="000B03E4">
        <w:t>Learning From Others</w:t>
      </w:r>
    </w:p>
    <w:p w14:paraId="2F2E2A6C" w14:textId="48198C20" w:rsidR="001425CB" w:rsidRDefault="001425CB" w:rsidP="000D4772">
      <w:r>
        <w:t>The energy transition is not unique to the PJM region. Other portions of the country, and the world, have been experiencing the progression of the transition in advance of PJM.</w:t>
      </w:r>
    </w:p>
    <w:p w14:paraId="6A4F37F8" w14:textId="3115DF8E" w:rsidR="0075182B" w:rsidRDefault="0075182B" w:rsidP="000D4772">
      <w:r>
        <w:t xml:space="preserve">This panel </w:t>
      </w:r>
      <w:r w:rsidR="001425CB">
        <w:t>of representatives from other ISO/RTOs will offer insights gained from their experiences</w:t>
      </w:r>
      <w:r>
        <w:t>.</w:t>
      </w:r>
    </w:p>
    <w:p w14:paraId="72306FAB" w14:textId="399CEE66" w:rsidR="0075182B" w:rsidRDefault="0075182B" w:rsidP="00A80E04">
      <w:pPr>
        <w:pStyle w:val="ListParagraph"/>
        <w:ind w:left="0"/>
      </w:pPr>
    </w:p>
    <w:p w14:paraId="4AE36FFE" w14:textId="77777777" w:rsidR="00553514" w:rsidRDefault="00553514" w:rsidP="00553514"/>
    <w:p w14:paraId="7ABEED83" w14:textId="7DA10AAE" w:rsidR="001255E5" w:rsidRPr="009E2F5E" w:rsidRDefault="001255E5" w:rsidP="001255E5">
      <w:pPr>
        <w:pStyle w:val="disclaimer"/>
        <w:rPr>
          <w:b/>
          <w:i/>
        </w:rPr>
      </w:pPr>
      <w:r w:rsidRPr="009E2F5E">
        <w:rPr>
          <w:b/>
          <w:i/>
        </w:rPr>
        <w:t>Antitrust:</w:t>
      </w:r>
    </w:p>
    <w:p w14:paraId="09AAAD02" w14:textId="2623B6FD" w:rsidR="001255E5" w:rsidRPr="009E2F5E" w:rsidRDefault="001255E5" w:rsidP="009E2F5E">
      <w:pPr>
        <w:pStyle w:val="disclaimer"/>
        <w:spacing w:after="120"/>
        <w:ind w:right="-360"/>
      </w:pPr>
      <w:r w:rsidRPr="009E2F5E">
        <w:t>You may not discuss any topics that violate, or that might appear to violate, the antitrust laws including</w:t>
      </w:r>
      <w:r w:rsidR="00B556F8">
        <w:t>,</w:t>
      </w:r>
      <w:r w:rsidRPr="009E2F5E">
        <w:t xml:space="preserve"> but not limited to</w:t>
      </w:r>
      <w:r w:rsidR="00B556F8">
        <w:t>,</w:t>
      </w:r>
      <w:r w:rsidRPr="009E2F5E">
        <w:t xml:space="preserve"> agreements between or among competitors regarding prices, bid and offer practices, availability of service, product design, terms of sale, division of markets, allocation of customers or any other activity that might unreasonably restrain competition.</w:t>
      </w:r>
      <w:r w:rsidR="009E2F5E">
        <w:t xml:space="preserve"> </w:t>
      </w:r>
      <w:r w:rsidRPr="009E2F5E">
        <w:t>If any of these items are discussed</w:t>
      </w:r>
      <w:r w:rsidR="00E84417">
        <w:t>,</w:t>
      </w:r>
      <w:r w:rsidRPr="009E2F5E">
        <w:t xml:space="preserve"> the chair will redirect the conversation.</w:t>
      </w:r>
      <w:r w:rsidR="009E2F5E">
        <w:t xml:space="preserve"> </w:t>
      </w:r>
      <w:r w:rsidRPr="009E2F5E">
        <w:t>If the conversation still persists, parties will be asked to leave the meeting or the meeting will be adjourned.</w:t>
      </w:r>
    </w:p>
    <w:p w14:paraId="0AA4D941" w14:textId="77777777" w:rsidR="001255E5" w:rsidRPr="009E2F5E" w:rsidRDefault="001255E5" w:rsidP="009E2F5E">
      <w:pPr>
        <w:pStyle w:val="disclaimer"/>
        <w:ind w:right="-360"/>
        <w:rPr>
          <w:b/>
          <w:i/>
        </w:rPr>
      </w:pPr>
      <w:r w:rsidRPr="009E2F5E">
        <w:rPr>
          <w:b/>
          <w:i/>
        </w:rPr>
        <w:t>Code of Conduct:</w:t>
      </w:r>
    </w:p>
    <w:p w14:paraId="712F3E4B" w14:textId="3E3B2AEE" w:rsidR="001255E5" w:rsidRPr="009E2F5E" w:rsidRDefault="001255E5" w:rsidP="009E2F5E">
      <w:pPr>
        <w:pStyle w:val="disclaimer"/>
        <w:spacing w:after="120"/>
        <w:ind w:right="-360"/>
      </w:pPr>
      <w:r w:rsidRPr="009E2F5E">
        <w:t>As a mandatory condition of attendance at today</w:t>
      </w:r>
      <w:r w:rsidR="00B556F8">
        <w:t>’</w:t>
      </w:r>
      <w:r w:rsidRPr="009E2F5E">
        <w:t>s meeting, attendees agree to adhere to the PJM Code of Conduct as detailed in PJM Manual M-34</w:t>
      </w:r>
      <w:r w:rsidR="00E84417">
        <w:t>,</w:t>
      </w:r>
      <w:r w:rsidRPr="009E2F5E">
        <w:t xml:space="preserve"> section 4.5, including</w:t>
      </w:r>
      <w:r w:rsidR="00B556F8">
        <w:t>,</w:t>
      </w:r>
      <w:r w:rsidRPr="009E2F5E">
        <w:t xml:space="preserve"> but not limited to, participants</w:t>
      </w:r>
      <w:r w:rsidR="00B556F8">
        <w:t>’</w:t>
      </w:r>
      <w:r w:rsidRPr="009E2F5E">
        <w:t xml:space="preserve"> responsibilities and rules regarding the dissemination of meeting discussion and materials.</w:t>
      </w:r>
    </w:p>
    <w:p w14:paraId="0C3F8B75" w14:textId="5F48037C" w:rsidR="001255E5" w:rsidRPr="009E2F5E" w:rsidRDefault="001255E5" w:rsidP="009E2F5E">
      <w:pPr>
        <w:pStyle w:val="disclaimer"/>
        <w:ind w:right="-360"/>
        <w:rPr>
          <w:b/>
          <w:i/>
        </w:rPr>
      </w:pPr>
      <w:r w:rsidRPr="009E2F5E">
        <w:rPr>
          <w:b/>
          <w:i/>
        </w:rPr>
        <w:t xml:space="preserve">Public Meetings/Media Participation: </w:t>
      </w:r>
    </w:p>
    <w:p w14:paraId="07BB754F" w14:textId="61508FBB" w:rsidR="00A2763B" w:rsidRPr="009E2F5E" w:rsidRDefault="001255E5" w:rsidP="009E2F5E">
      <w:pPr>
        <w:pStyle w:val="disclaimer"/>
        <w:ind w:right="-360"/>
        <w:rPr>
          <w:rFonts w:ascii="Arial" w:eastAsia="Calibri" w:hAnsi="Arial"/>
        </w:rPr>
      </w:pPr>
      <w:r w:rsidRPr="009E2F5E">
        <w:t xml:space="preserve">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w:t>
      </w:r>
      <w:r w:rsidR="00E84417">
        <w:t>m</w:t>
      </w:r>
      <w:r w:rsidRPr="009E2F5E">
        <w:t xml:space="preserve">edia are reminded that speakers at PJM meetings cannot be quoted without explicit permission from the speaker. PJM Members are reminded that </w:t>
      </w:r>
      <w:r w:rsidR="00E84417">
        <w:t>“</w:t>
      </w:r>
      <w:r w:rsidRPr="009E2F5E">
        <w:t>detailed transcriptional meeting notes</w:t>
      </w:r>
      <w:r w:rsidR="00E84417">
        <w:t>”</w:t>
      </w:r>
      <w:r w:rsidRPr="009E2F5E">
        <w:t xml:space="preserve"> and white board notes from </w:t>
      </w:r>
      <w:r w:rsidR="00E84417">
        <w:t>“</w:t>
      </w:r>
      <w:r w:rsidRPr="009E2F5E">
        <w:t>brainstorming sessions</w:t>
      </w:r>
      <w:r w:rsidR="00E84417">
        <w:t>”</w:t>
      </w:r>
      <w:r w:rsidRPr="009E2F5E">
        <w:t xml:space="preserve">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sectPr w:rsidR="00A2763B" w:rsidRPr="009E2F5E" w:rsidSect="009E2F5E">
      <w:pgSz w:w="12240" w:h="15840" w:code="1"/>
      <w:pgMar w:top="2430" w:right="1440" w:bottom="135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BCE2" w14:textId="77777777" w:rsidR="00966E1B" w:rsidRDefault="00966E1B" w:rsidP="003D4105">
      <w:pPr>
        <w:spacing w:after="0" w:line="240" w:lineRule="auto"/>
      </w:pPr>
      <w:r>
        <w:separator/>
      </w:r>
    </w:p>
  </w:endnote>
  <w:endnote w:type="continuationSeparator" w:id="0">
    <w:p w14:paraId="33CA6059" w14:textId="77777777" w:rsidR="00966E1B" w:rsidRDefault="00966E1B" w:rsidP="003D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A50" w14:textId="678B04D3" w:rsidR="003D4105" w:rsidRDefault="009E2F5E">
    <w:pPr>
      <w:pStyle w:val="Footer"/>
    </w:pPr>
    <w:r>
      <w:rPr>
        <w:noProof/>
      </w:rPr>
      <mc:AlternateContent>
        <mc:Choice Requires="wps">
          <w:drawing>
            <wp:anchor distT="0" distB="0" distL="114300" distR="114300" simplePos="0" relativeHeight="251655680" behindDoc="0" locked="0" layoutInCell="1" allowOverlap="1" wp14:anchorId="37304042" wp14:editId="6EA7C8F7">
              <wp:simplePos x="0" y="0"/>
              <wp:positionH relativeFrom="column">
                <wp:posOffset>5353050</wp:posOffset>
              </wp:positionH>
              <wp:positionV relativeFrom="paragraph">
                <wp:posOffset>-321505</wp:posOffset>
              </wp:positionV>
              <wp:extent cx="901065" cy="269240"/>
              <wp:effectExtent l="0" t="0" r="0" b="0"/>
              <wp:wrapNone/>
              <wp:docPr id="3" name="Text Box 3"/>
              <wp:cNvGraphicFramePr/>
              <a:graphic xmlns:a="http://schemas.openxmlformats.org/drawingml/2006/main">
                <a:graphicData uri="http://schemas.microsoft.com/office/word/2010/wordprocessingShape">
                  <wps:wsp>
                    <wps:cNvSpPr txBox="1"/>
                    <wps:spPr>
                      <a:xfrm>
                        <a:off x="0" y="0"/>
                        <a:ext cx="90106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DF0A2" w14:textId="5A2159F0" w:rsidR="003D4105" w:rsidRPr="002A450E" w:rsidRDefault="00FB1DDE">
                          <w:pPr>
                            <w:rPr>
                              <w:b/>
                              <w:color w:val="FFFFFF" w:themeColor="background1"/>
                            </w:rPr>
                          </w:pPr>
                          <w:r>
                            <w:rPr>
                              <w:b/>
                              <w:color w:val="FFFFFF" w:themeColor="background1"/>
                            </w:rPr>
                            <w:t>PJM©2023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04042" id="_x0000_t202" coordsize="21600,21600" o:spt="202" path="m,l,21600r21600,l21600,xe">
              <v:stroke joinstyle="miter"/>
              <v:path gradientshapeok="t" o:connecttype="rect"/>
            </v:shapetype>
            <v:shape id="Text Box 3" o:spid="_x0000_s1026" type="#_x0000_t202" style="position:absolute;margin-left:421.5pt;margin-top:-25.3pt;width:70.95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" filled="f" stroked="f" strokeweight=".5pt">
              <v:textbox>
                <w:txbxContent>
                  <w:p w14:paraId="6D3DF0A2" w14:textId="5A2159F0" w:rsidR="003D4105" w:rsidRPr="002A450E" w:rsidRDefault="00FB1DDE">
                    <w:pPr>
                      <w:rPr>
                        <w:b/>
                        <w:color w:val="FFFFFF" w:themeColor="background1"/>
                      </w:rPr>
                    </w:pPr>
                    <w:r>
                      <w:rPr>
                        <w:b/>
                        <w:color w:val="FFFFFF" w:themeColor="background1"/>
                      </w:rPr>
                      <w:t>PJM©2023</w:t>
                    </w:r>
                  </w:p>
                </w:txbxContent>
              </v:textbox>
            </v:shape>
          </w:pict>
        </mc:Fallback>
      </mc:AlternateContent>
    </w:r>
    <w:r w:rsidRPr="007F0F69">
      <w:rPr>
        <w:noProof/>
      </w:rPr>
      <w:drawing>
        <wp:anchor distT="0" distB="0" distL="114300" distR="114300" simplePos="0" relativeHeight="251656704" behindDoc="1" locked="0" layoutInCell="1" allowOverlap="1" wp14:anchorId="06FDE855" wp14:editId="4361F945">
          <wp:simplePos x="0" y="0"/>
          <wp:positionH relativeFrom="column">
            <wp:posOffset>-925754</wp:posOffset>
          </wp:positionH>
          <wp:positionV relativeFrom="paragraph">
            <wp:posOffset>-683358</wp:posOffset>
          </wp:positionV>
          <wp:extent cx="7798777" cy="1100327"/>
          <wp:effectExtent l="0" t="0" r="0" b="50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8777" cy="110032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E59CC" w14:textId="77777777" w:rsidR="00966E1B" w:rsidRDefault="00966E1B" w:rsidP="003D4105">
      <w:pPr>
        <w:spacing w:after="0" w:line="240" w:lineRule="auto"/>
      </w:pPr>
      <w:r>
        <w:separator/>
      </w:r>
    </w:p>
  </w:footnote>
  <w:footnote w:type="continuationSeparator" w:id="0">
    <w:p w14:paraId="08AD903E" w14:textId="77777777" w:rsidR="00966E1B" w:rsidRDefault="00966E1B" w:rsidP="003D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241E" w14:textId="6223DC6D" w:rsidR="001255E5" w:rsidRPr="001255E5" w:rsidRDefault="007F2C0D" w:rsidP="00D058D7">
    <w:pPr>
      <w:pStyle w:val="Header"/>
      <w:tabs>
        <w:tab w:val="clear" w:pos="9360"/>
      </w:tabs>
      <w:ind w:right="-450"/>
      <w:jc w:val="right"/>
      <w:rPr>
        <w:color w:val="013366" w:themeColor="accent1"/>
        <w:sz w:val="28"/>
      </w:rPr>
    </w:pPr>
    <w:r w:rsidRPr="007F2C0D">
      <w:rPr>
        <w:noProof/>
      </w:rPr>
      <w:drawing>
        <wp:anchor distT="0" distB="0" distL="114300" distR="114300" simplePos="0" relativeHeight="251658752" behindDoc="1" locked="0" layoutInCell="1" allowOverlap="1" wp14:anchorId="58549A11" wp14:editId="12269B34">
          <wp:simplePos x="0" y="0"/>
          <wp:positionH relativeFrom="column">
            <wp:posOffset>-424912</wp:posOffset>
          </wp:positionH>
          <wp:positionV relativeFrom="paragraph">
            <wp:posOffset>-2540</wp:posOffset>
          </wp:positionV>
          <wp:extent cx="2766060" cy="970116"/>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r="59912"/>
                  <a:stretch/>
                </pic:blipFill>
                <pic:spPr bwMode="auto">
                  <a:xfrm>
                    <a:off x="0" y="0"/>
                    <a:ext cx="2766060" cy="9701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40D" w:rsidRPr="0092040D">
      <w:t xml:space="preserve"> </w:t>
    </w:r>
  </w:p>
  <w:p w14:paraId="1D003ABF" w14:textId="31483FF9" w:rsidR="003D4105" w:rsidRDefault="0016377C" w:rsidP="003D4105">
    <w:pPr>
      <w:pStyle w:val="Header"/>
      <w:jc w:val="both"/>
    </w:pPr>
    <w:r w:rsidRPr="007F2C0D">
      <w:rPr>
        <w:noProof/>
      </w:rPr>
      <mc:AlternateContent>
        <mc:Choice Requires="wps">
          <w:drawing>
            <wp:anchor distT="0" distB="0" distL="114300" distR="114300" simplePos="0" relativeHeight="251657728" behindDoc="0" locked="0" layoutInCell="1" allowOverlap="1" wp14:anchorId="308C4A8B" wp14:editId="368BC9DB">
              <wp:simplePos x="0" y="0"/>
              <wp:positionH relativeFrom="column">
                <wp:posOffset>1103630</wp:posOffset>
              </wp:positionH>
              <wp:positionV relativeFrom="paragraph">
                <wp:posOffset>480500</wp:posOffset>
              </wp:positionV>
              <wp:extent cx="50292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5029200" cy="28575"/>
                      </a:xfrm>
                      <a:prstGeom prst="line">
                        <a:avLst/>
                      </a:prstGeom>
                      <a:ln w="19050">
                        <a:solidFill>
                          <a:srgbClr val="003A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A5021"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37.85pt" to="482.9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" strokecolor="#003a5d"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2FF7"/>
    <w:multiLevelType w:val="multilevel"/>
    <w:tmpl w:val="F244BC0E"/>
    <w:lvl w:ilvl="0">
      <w:start w:val="1"/>
      <w:numFmt w:val="bullet"/>
      <w:pStyle w:val="unorderedlist"/>
      <w:lvlText w:val=""/>
      <w:lvlJc w:val="left"/>
      <w:pPr>
        <w:ind w:left="504" w:hanging="288"/>
      </w:pPr>
      <w:rPr>
        <w:rFonts w:ascii="Symbol" w:hAnsi="Symbol" w:hint="default"/>
        <w:color w:val="ED7D31"/>
      </w:rPr>
    </w:lvl>
    <w:lvl w:ilvl="1">
      <w:start w:val="1"/>
      <w:numFmt w:val="bullet"/>
      <w:lvlText w:val="−"/>
      <w:lvlJc w:val="left"/>
      <w:pPr>
        <w:ind w:left="648" w:hanging="216"/>
      </w:pPr>
      <w:rPr>
        <w:rFonts w:ascii="Arial Narrow" w:hAnsi="Arial Narrow" w:hint="default"/>
        <w:color w:val="auto"/>
      </w:rPr>
    </w:lvl>
    <w:lvl w:ilvl="2">
      <w:start w:val="1"/>
      <w:numFmt w:val="bullet"/>
      <w:lvlText w:val=""/>
      <w:lvlJc w:val="left"/>
      <w:pPr>
        <w:ind w:left="1080" w:hanging="216"/>
      </w:pPr>
      <w:rPr>
        <w:rFonts w:ascii="Wingdings" w:hAnsi="Wingdings" w:hint="default"/>
        <w:color w:val="ED7D31"/>
      </w:rPr>
    </w:lvl>
    <w:lvl w:ilvl="3">
      <w:start w:val="1"/>
      <w:numFmt w:val="bullet"/>
      <w:lvlText w:val=""/>
      <w:lvlJc w:val="left"/>
      <w:pPr>
        <w:ind w:left="1512" w:hanging="216"/>
      </w:pPr>
      <w:rPr>
        <w:rFonts w:ascii="Symbol" w:hAnsi="Symbol" w:hint="default"/>
      </w:rPr>
    </w:lvl>
    <w:lvl w:ilvl="4">
      <w:start w:val="1"/>
      <w:numFmt w:val="bullet"/>
      <w:lvlText w:val="o"/>
      <w:lvlJc w:val="left"/>
      <w:pPr>
        <w:ind w:left="1944" w:hanging="216"/>
      </w:pPr>
      <w:rPr>
        <w:rFonts w:ascii="Courier New" w:hAnsi="Courier New" w:cs="Courier New" w:hint="default"/>
      </w:rPr>
    </w:lvl>
    <w:lvl w:ilvl="5">
      <w:start w:val="1"/>
      <w:numFmt w:val="bullet"/>
      <w:lvlText w:val=""/>
      <w:lvlJc w:val="left"/>
      <w:pPr>
        <w:ind w:left="2376" w:hanging="216"/>
      </w:pPr>
      <w:rPr>
        <w:rFonts w:ascii="Wingdings" w:hAnsi="Wingdings" w:hint="default"/>
      </w:rPr>
    </w:lvl>
    <w:lvl w:ilvl="6">
      <w:start w:val="1"/>
      <w:numFmt w:val="bullet"/>
      <w:lvlText w:val=""/>
      <w:lvlJc w:val="left"/>
      <w:pPr>
        <w:ind w:left="2808" w:hanging="216"/>
      </w:pPr>
      <w:rPr>
        <w:rFonts w:ascii="Symbol" w:hAnsi="Symbol" w:hint="default"/>
      </w:rPr>
    </w:lvl>
    <w:lvl w:ilvl="7">
      <w:start w:val="1"/>
      <w:numFmt w:val="bullet"/>
      <w:lvlText w:val="o"/>
      <w:lvlJc w:val="left"/>
      <w:pPr>
        <w:ind w:left="3240" w:hanging="216"/>
      </w:pPr>
      <w:rPr>
        <w:rFonts w:ascii="Courier New" w:hAnsi="Courier New" w:cs="Courier New" w:hint="default"/>
      </w:rPr>
    </w:lvl>
    <w:lvl w:ilvl="8">
      <w:start w:val="1"/>
      <w:numFmt w:val="bullet"/>
      <w:lvlText w:val=""/>
      <w:lvlJc w:val="left"/>
      <w:pPr>
        <w:ind w:left="3672" w:hanging="216"/>
      </w:pPr>
      <w:rPr>
        <w:rFonts w:ascii="Wingdings" w:hAnsi="Wingdings" w:hint="default"/>
      </w:rPr>
    </w:lvl>
  </w:abstractNum>
  <w:abstractNum w:abstractNumId="1" w15:restartNumberingAfterBreak="0">
    <w:nsid w:val="15174734"/>
    <w:multiLevelType w:val="hybridMultilevel"/>
    <w:tmpl w:val="C9D2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5C6B5C"/>
    <w:multiLevelType w:val="hybridMultilevel"/>
    <w:tmpl w:val="9C20F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FB4DDA"/>
    <w:multiLevelType w:val="hybridMultilevel"/>
    <w:tmpl w:val="6B1814F2"/>
    <w:lvl w:ilvl="0" w:tplc="D102C02C">
      <w:start w:val="1"/>
      <w:numFmt w:val="bullet"/>
      <w:pStyle w:val="List-BulletsBOLD"/>
      <w:lvlText w:val=""/>
      <w:lvlJc w:val="left"/>
      <w:pPr>
        <w:ind w:left="720" w:hanging="360"/>
      </w:pPr>
      <w:rPr>
        <w:rFonts w:ascii="Symbol" w:hAnsi="Symbol" w:hint="default"/>
        <w:color w:val="008FC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1435D"/>
    <w:multiLevelType w:val="hybridMultilevel"/>
    <w:tmpl w:val="227C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83F89"/>
    <w:multiLevelType w:val="hybridMultilevel"/>
    <w:tmpl w:val="32E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
  </w:num>
  <w:num w:numId="4">
    <w:abstractNumId w:val="3"/>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05"/>
    <w:rsid w:val="00003D32"/>
    <w:rsid w:val="000173E3"/>
    <w:rsid w:val="000223E5"/>
    <w:rsid w:val="00024295"/>
    <w:rsid w:val="000466A9"/>
    <w:rsid w:val="00050A26"/>
    <w:rsid w:val="00060900"/>
    <w:rsid w:val="00061CE3"/>
    <w:rsid w:val="0006415C"/>
    <w:rsid w:val="0006438E"/>
    <w:rsid w:val="00071472"/>
    <w:rsid w:val="00094698"/>
    <w:rsid w:val="000A1FA4"/>
    <w:rsid w:val="000A7BC6"/>
    <w:rsid w:val="000B03E4"/>
    <w:rsid w:val="000B4D35"/>
    <w:rsid w:val="000B550B"/>
    <w:rsid w:val="000B7B95"/>
    <w:rsid w:val="000C3AAF"/>
    <w:rsid w:val="000D2908"/>
    <w:rsid w:val="000D4772"/>
    <w:rsid w:val="000E3270"/>
    <w:rsid w:val="000E717E"/>
    <w:rsid w:val="000F6552"/>
    <w:rsid w:val="001057B9"/>
    <w:rsid w:val="001255E5"/>
    <w:rsid w:val="00126AB2"/>
    <w:rsid w:val="0013349C"/>
    <w:rsid w:val="00141DF0"/>
    <w:rsid w:val="001425CB"/>
    <w:rsid w:val="00147A34"/>
    <w:rsid w:val="00161265"/>
    <w:rsid w:val="0016377C"/>
    <w:rsid w:val="00164B2A"/>
    <w:rsid w:val="00167BB3"/>
    <w:rsid w:val="00170FC7"/>
    <w:rsid w:val="00172151"/>
    <w:rsid w:val="00172BED"/>
    <w:rsid w:val="001900AC"/>
    <w:rsid w:val="001B45F4"/>
    <w:rsid w:val="001C256E"/>
    <w:rsid w:val="001C6162"/>
    <w:rsid w:val="001C698C"/>
    <w:rsid w:val="001C7C1B"/>
    <w:rsid w:val="002049F0"/>
    <w:rsid w:val="00222E68"/>
    <w:rsid w:val="0022403B"/>
    <w:rsid w:val="002322E3"/>
    <w:rsid w:val="00250342"/>
    <w:rsid w:val="00255BB1"/>
    <w:rsid w:val="002706B9"/>
    <w:rsid w:val="00271923"/>
    <w:rsid w:val="00285852"/>
    <w:rsid w:val="0028647B"/>
    <w:rsid w:val="00290D7D"/>
    <w:rsid w:val="002A4079"/>
    <w:rsid w:val="002A450E"/>
    <w:rsid w:val="002A548F"/>
    <w:rsid w:val="002A5D27"/>
    <w:rsid w:val="002A6800"/>
    <w:rsid w:val="002A7F1D"/>
    <w:rsid w:val="002C1454"/>
    <w:rsid w:val="002C1EE9"/>
    <w:rsid w:val="002D0E57"/>
    <w:rsid w:val="002E38CB"/>
    <w:rsid w:val="00300582"/>
    <w:rsid w:val="00304310"/>
    <w:rsid w:val="00321CD0"/>
    <w:rsid w:val="00325104"/>
    <w:rsid w:val="003315F7"/>
    <w:rsid w:val="00350418"/>
    <w:rsid w:val="003715EE"/>
    <w:rsid w:val="003822BB"/>
    <w:rsid w:val="00384E0F"/>
    <w:rsid w:val="0039374D"/>
    <w:rsid w:val="00393A10"/>
    <w:rsid w:val="003A66B5"/>
    <w:rsid w:val="003B0CEC"/>
    <w:rsid w:val="003B6973"/>
    <w:rsid w:val="003D13E4"/>
    <w:rsid w:val="003D4105"/>
    <w:rsid w:val="003E0317"/>
    <w:rsid w:val="003E0E20"/>
    <w:rsid w:val="003E745B"/>
    <w:rsid w:val="003F0D18"/>
    <w:rsid w:val="00403288"/>
    <w:rsid w:val="004142E1"/>
    <w:rsid w:val="00416AB8"/>
    <w:rsid w:val="00427380"/>
    <w:rsid w:val="00484F51"/>
    <w:rsid w:val="004A7157"/>
    <w:rsid w:val="004B152D"/>
    <w:rsid w:val="004B241A"/>
    <w:rsid w:val="004C2365"/>
    <w:rsid w:val="004C26A0"/>
    <w:rsid w:val="004D70E9"/>
    <w:rsid w:val="004E2C57"/>
    <w:rsid w:val="004F32EE"/>
    <w:rsid w:val="00513EA4"/>
    <w:rsid w:val="005204F1"/>
    <w:rsid w:val="00541264"/>
    <w:rsid w:val="00542611"/>
    <w:rsid w:val="005466B2"/>
    <w:rsid w:val="00553514"/>
    <w:rsid w:val="00555A33"/>
    <w:rsid w:val="005823EC"/>
    <w:rsid w:val="00584E9C"/>
    <w:rsid w:val="005A4A2D"/>
    <w:rsid w:val="005B49A4"/>
    <w:rsid w:val="005D32C2"/>
    <w:rsid w:val="005D5D2C"/>
    <w:rsid w:val="005D5E4C"/>
    <w:rsid w:val="005E49EA"/>
    <w:rsid w:val="0062673A"/>
    <w:rsid w:val="00637E06"/>
    <w:rsid w:val="0065274F"/>
    <w:rsid w:val="00660626"/>
    <w:rsid w:val="00663A7A"/>
    <w:rsid w:val="0066745A"/>
    <w:rsid w:val="0067405A"/>
    <w:rsid w:val="00675884"/>
    <w:rsid w:val="00686B3F"/>
    <w:rsid w:val="006A0ABC"/>
    <w:rsid w:val="006B3928"/>
    <w:rsid w:val="006B69B4"/>
    <w:rsid w:val="007036BE"/>
    <w:rsid w:val="00706D90"/>
    <w:rsid w:val="007074A0"/>
    <w:rsid w:val="007202C2"/>
    <w:rsid w:val="00725856"/>
    <w:rsid w:val="00731B4F"/>
    <w:rsid w:val="00747FE2"/>
    <w:rsid w:val="0075182B"/>
    <w:rsid w:val="00765F21"/>
    <w:rsid w:val="007736CE"/>
    <w:rsid w:val="00785A05"/>
    <w:rsid w:val="00791CE2"/>
    <w:rsid w:val="007A18CA"/>
    <w:rsid w:val="007B24D1"/>
    <w:rsid w:val="007B712E"/>
    <w:rsid w:val="007C343A"/>
    <w:rsid w:val="007D3B40"/>
    <w:rsid w:val="007D66F4"/>
    <w:rsid w:val="007E0A83"/>
    <w:rsid w:val="007E0F68"/>
    <w:rsid w:val="007E6B86"/>
    <w:rsid w:val="007F0F69"/>
    <w:rsid w:val="007F2C0D"/>
    <w:rsid w:val="007F4FE3"/>
    <w:rsid w:val="007F7551"/>
    <w:rsid w:val="0080681A"/>
    <w:rsid w:val="008322A6"/>
    <w:rsid w:val="0083495E"/>
    <w:rsid w:val="008401EA"/>
    <w:rsid w:val="008414B8"/>
    <w:rsid w:val="00844FD6"/>
    <w:rsid w:val="008509E1"/>
    <w:rsid w:val="00864DEA"/>
    <w:rsid w:val="00872CC6"/>
    <w:rsid w:val="00891346"/>
    <w:rsid w:val="008D5771"/>
    <w:rsid w:val="008E5114"/>
    <w:rsid w:val="0092040D"/>
    <w:rsid w:val="009206E0"/>
    <w:rsid w:val="00927783"/>
    <w:rsid w:val="00934874"/>
    <w:rsid w:val="0094018F"/>
    <w:rsid w:val="00945303"/>
    <w:rsid w:val="009503ED"/>
    <w:rsid w:val="00957D9E"/>
    <w:rsid w:val="00964C59"/>
    <w:rsid w:val="00966E1B"/>
    <w:rsid w:val="00970DC3"/>
    <w:rsid w:val="00991B00"/>
    <w:rsid w:val="009A0D00"/>
    <w:rsid w:val="009A11E6"/>
    <w:rsid w:val="009A7C47"/>
    <w:rsid w:val="009B0851"/>
    <w:rsid w:val="009D4CC4"/>
    <w:rsid w:val="009E0822"/>
    <w:rsid w:val="009E2F5E"/>
    <w:rsid w:val="009E63DA"/>
    <w:rsid w:val="009E76D4"/>
    <w:rsid w:val="009F5691"/>
    <w:rsid w:val="009F7AAF"/>
    <w:rsid w:val="00A00FB7"/>
    <w:rsid w:val="00A03640"/>
    <w:rsid w:val="00A174BD"/>
    <w:rsid w:val="00A2763B"/>
    <w:rsid w:val="00A40F80"/>
    <w:rsid w:val="00A45A6B"/>
    <w:rsid w:val="00A5405D"/>
    <w:rsid w:val="00A549BA"/>
    <w:rsid w:val="00A65BAA"/>
    <w:rsid w:val="00A71062"/>
    <w:rsid w:val="00A80A2D"/>
    <w:rsid w:val="00A80E04"/>
    <w:rsid w:val="00A87D55"/>
    <w:rsid w:val="00A9799D"/>
    <w:rsid w:val="00AA1FD2"/>
    <w:rsid w:val="00AB6225"/>
    <w:rsid w:val="00AB7DE5"/>
    <w:rsid w:val="00AC04FB"/>
    <w:rsid w:val="00AD332B"/>
    <w:rsid w:val="00AD5756"/>
    <w:rsid w:val="00B01683"/>
    <w:rsid w:val="00B06FF9"/>
    <w:rsid w:val="00B12F68"/>
    <w:rsid w:val="00B26ADF"/>
    <w:rsid w:val="00B304F4"/>
    <w:rsid w:val="00B4186B"/>
    <w:rsid w:val="00B556F8"/>
    <w:rsid w:val="00B769BB"/>
    <w:rsid w:val="00B977C4"/>
    <w:rsid w:val="00BA7949"/>
    <w:rsid w:val="00BC234C"/>
    <w:rsid w:val="00BC41C2"/>
    <w:rsid w:val="00BE2D6E"/>
    <w:rsid w:val="00BE4154"/>
    <w:rsid w:val="00BE7353"/>
    <w:rsid w:val="00C23368"/>
    <w:rsid w:val="00C35215"/>
    <w:rsid w:val="00C44690"/>
    <w:rsid w:val="00C52CE5"/>
    <w:rsid w:val="00C549D1"/>
    <w:rsid w:val="00C8338A"/>
    <w:rsid w:val="00C8490F"/>
    <w:rsid w:val="00C87100"/>
    <w:rsid w:val="00C87F71"/>
    <w:rsid w:val="00C968BB"/>
    <w:rsid w:val="00C96B07"/>
    <w:rsid w:val="00CB03CE"/>
    <w:rsid w:val="00CB195F"/>
    <w:rsid w:val="00CB66C2"/>
    <w:rsid w:val="00CC01C8"/>
    <w:rsid w:val="00CC509E"/>
    <w:rsid w:val="00CC7FA4"/>
    <w:rsid w:val="00CE2B04"/>
    <w:rsid w:val="00CE43A3"/>
    <w:rsid w:val="00CE43AF"/>
    <w:rsid w:val="00CE5F63"/>
    <w:rsid w:val="00D058D7"/>
    <w:rsid w:val="00D10BCC"/>
    <w:rsid w:val="00D24F65"/>
    <w:rsid w:val="00D35960"/>
    <w:rsid w:val="00D4530E"/>
    <w:rsid w:val="00D66484"/>
    <w:rsid w:val="00D769DD"/>
    <w:rsid w:val="00D83059"/>
    <w:rsid w:val="00DC176C"/>
    <w:rsid w:val="00DD0592"/>
    <w:rsid w:val="00DD182D"/>
    <w:rsid w:val="00DE72C4"/>
    <w:rsid w:val="00DF2BD8"/>
    <w:rsid w:val="00DF498A"/>
    <w:rsid w:val="00DF5CA3"/>
    <w:rsid w:val="00E00A25"/>
    <w:rsid w:val="00E0186D"/>
    <w:rsid w:val="00E13991"/>
    <w:rsid w:val="00E13B6B"/>
    <w:rsid w:val="00E15001"/>
    <w:rsid w:val="00E24E86"/>
    <w:rsid w:val="00E2720C"/>
    <w:rsid w:val="00E34E0F"/>
    <w:rsid w:val="00E36D53"/>
    <w:rsid w:val="00E526C4"/>
    <w:rsid w:val="00E67857"/>
    <w:rsid w:val="00E72492"/>
    <w:rsid w:val="00E81B01"/>
    <w:rsid w:val="00E827C2"/>
    <w:rsid w:val="00E84417"/>
    <w:rsid w:val="00EB74AC"/>
    <w:rsid w:val="00EC23CA"/>
    <w:rsid w:val="00EC3108"/>
    <w:rsid w:val="00ED0636"/>
    <w:rsid w:val="00ED097E"/>
    <w:rsid w:val="00EE25CF"/>
    <w:rsid w:val="00F008DD"/>
    <w:rsid w:val="00F00A31"/>
    <w:rsid w:val="00F03E69"/>
    <w:rsid w:val="00F13378"/>
    <w:rsid w:val="00F31411"/>
    <w:rsid w:val="00F32A71"/>
    <w:rsid w:val="00F42EF9"/>
    <w:rsid w:val="00F54D5E"/>
    <w:rsid w:val="00F57643"/>
    <w:rsid w:val="00F70230"/>
    <w:rsid w:val="00F706F5"/>
    <w:rsid w:val="00F9556F"/>
    <w:rsid w:val="00FB1DDE"/>
    <w:rsid w:val="00FC0DA2"/>
    <w:rsid w:val="00FC6991"/>
    <w:rsid w:val="00FE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A435C"/>
  <w15:docId w15:val="{84D5A897-DA28-4B3D-A179-09B8DC81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5E"/>
    <w:pPr>
      <w:spacing w:after="120" w:line="280" w:lineRule="exact"/>
    </w:pPr>
    <w:rPr>
      <w:rFonts w:ascii="Arial Narrow" w:eastAsia="Calibri" w:hAnsi="Arial Narrow" w:cs="Times New Roman"/>
    </w:rPr>
  </w:style>
  <w:style w:type="paragraph" w:styleId="Heading1">
    <w:name w:val="heading 1"/>
    <w:basedOn w:val="Normal"/>
    <w:next w:val="Normal"/>
    <w:link w:val="Heading1Char"/>
    <w:uiPriority w:val="9"/>
    <w:qFormat/>
    <w:rsid w:val="00F9556F"/>
    <w:pPr>
      <w:keepNext/>
      <w:keepLines/>
      <w:spacing w:before="240" w:after="0"/>
      <w:outlineLvl w:val="0"/>
    </w:pPr>
    <w:rPr>
      <w:rFonts w:asciiTheme="majorHAnsi" w:eastAsiaTheme="majorEastAsia" w:hAnsiTheme="majorHAnsi" w:cstheme="majorBidi"/>
      <w:color w:val="00264C" w:themeColor="accent1" w:themeShade="BF"/>
      <w:sz w:val="32"/>
      <w:szCs w:val="32"/>
    </w:rPr>
  </w:style>
  <w:style w:type="paragraph" w:styleId="Heading2">
    <w:name w:val="heading 2"/>
    <w:basedOn w:val="Normal"/>
    <w:next w:val="Normal"/>
    <w:link w:val="Heading2Char"/>
    <w:uiPriority w:val="9"/>
    <w:unhideWhenUsed/>
    <w:qFormat/>
    <w:rsid w:val="003D4105"/>
    <w:pPr>
      <w:keepNext/>
      <w:spacing w:before="240" w:after="60"/>
      <w:outlineLvl w:val="1"/>
    </w:pPr>
    <w:rPr>
      <w:rFonts w:eastAsia="Times New Roman"/>
      <w:b/>
      <w:bCs/>
      <w:i/>
      <w:iCs/>
      <w:color w:val="00B0F0"/>
      <w:sz w:val="28"/>
      <w:szCs w:val="28"/>
    </w:rPr>
  </w:style>
  <w:style w:type="paragraph" w:styleId="Heading3">
    <w:name w:val="heading 3"/>
    <w:basedOn w:val="Normal"/>
    <w:next w:val="Normal"/>
    <w:link w:val="Heading3Char"/>
    <w:uiPriority w:val="9"/>
    <w:unhideWhenUsed/>
    <w:qFormat/>
    <w:rsid w:val="003D4105"/>
    <w:pPr>
      <w:keepNext/>
      <w:spacing w:before="240" w:after="60"/>
      <w:outlineLvl w:val="2"/>
    </w:pPr>
    <w:rPr>
      <w:rFonts w:eastAsia="Times New Roman"/>
      <w:b/>
      <w:bCs/>
      <w:color w:val="17365D"/>
      <w:szCs w:val="26"/>
    </w:rPr>
  </w:style>
  <w:style w:type="paragraph" w:styleId="Heading4">
    <w:name w:val="heading 4"/>
    <w:basedOn w:val="Normal"/>
    <w:next w:val="Normal"/>
    <w:link w:val="Heading4Char"/>
    <w:uiPriority w:val="9"/>
    <w:unhideWhenUsed/>
    <w:qFormat/>
    <w:rsid w:val="003D4105"/>
    <w:pPr>
      <w:keepNext/>
      <w:spacing w:before="240" w:after="6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105"/>
    <w:pPr>
      <w:tabs>
        <w:tab w:val="center" w:pos="4680"/>
        <w:tab w:val="right" w:pos="9360"/>
      </w:tabs>
      <w:spacing w:after="0"/>
    </w:pPr>
  </w:style>
  <w:style w:type="character" w:customStyle="1" w:styleId="HeaderChar">
    <w:name w:val="Header Char"/>
    <w:basedOn w:val="DefaultParagraphFont"/>
    <w:link w:val="Header"/>
    <w:uiPriority w:val="99"/>
    <w:rsid w:val="003D4105"/>
    <w:rPr>
      <w:rFonts w:ascii="Arial Narrow" w:hAnsi="Arial Narrow" w:cs="Times New Roman"/>
      <w:sz w:val="24"/>
      <w:szCs w:val="24"/>
    </w:rPr>
  </w:style>
  <w:style w:type="paragraph" w:styleId="Footer">
    <w:name w:val="footer"/>
    <w:basedOn w:val="Normal"/>
    <w:link w:val="FooterChar"/>
    <w:uiPriority w:val="99"/>
    <w:unhideWhenUsed/>
    <w:rsid w:val="003D4105"/>
    <w:pPr>
      <w:tabs>
        <w:tab w:val="center" w:pos="4680"/>
        <w:tab w:val="right" w:pos="9360"/>
      </w:tabs>
      <w:spacing w:after="0"/>
    </w:pPr>
  </w:style>
  <w:style w:type="character" w:customStyle="1" w:styleId="FooterChar">
    <w:name w:val="Footer Char"/>
    <w:basedOn w:val="DefaultParagraphFont"/>
    <w:link w:val="Footer"/>
    <w:uiPriority w:val="99"/>
    <w:rsid w:val="003D4105"/>
    <w:rPr>
      <w:rFonts w:ascii="Arial Narrow" w:hAnsi="Arial Narrow" w:cs="Times New Roman"/>
      <w:sz w:val="24"/>
      <w:szCs w:val="24"/>
    </w:rPr>
  </w:style>
  <w:style w:type="character" w:customStyle="1" w:styleId="Heading2Char">
    <w:name w:val="Heading 2 Char"/>
    <w:basedOn w:val="DefaultParagraphFont"/>
    <w:link w:val="Heading2"/>
    <w:uiPriority w:val="9"/>
    <w:rsid w:val="003D4105"/>
    <w:rPr>
      <w:rFonts w:ascii="Arial Narrow" w:hAnsi="Arial Narrow" w:cs="Times New Roman"/>
      <w:b/>
      <w:bCs/>
      <w:i/>
      <w:iCs/>
      <w:color w:val="00B0F0"/>
      <w:sz w:val="28"/>
      <w:szCs w:val="28"/>
    </w:rPr>
  </w:style>
  <w:style w:type="character" w:customStyle="1" w:styleId="Heading3Char">
    <w:name w:val="Heading 3 Char"/>
    <w:basedOn w:val="DefaultParagraphFont"/>
    <w:link w:val="Heading3"/>
    <w:uiPriority w:val="9"/>
    <w:rsid w:val="003D4105"/>
    <w:rPr>
      <w:rFonts w:ascii="Arial Narrow" w:hAnsi="Arial Narrow" w:cs="Times New Roman"/>
      <w:b/>
      <w:bCs/>
      <w:color w:val="17365D"/>
      <w:szCs w:val="26"/>
    </w:rPr>
  </w:style>
  <w:style w:type="character" w:customStyle="1" w:styleId="Heading4Char">
    <w:name w:val="Heading 4 Char"/>
    <w:basedOn w:val="DefaultParagraphFont"/>
    <w:link w:val="Heading4"/>
    <w:uiPriority w:val="9"/>
    <w:rsid w:val="003D4105"/>
    <w:rPr>
      <w:rFonts w:ascii="Arial Narrow" w:hAnsi="Arial Narrow" w:cs="Times New Roman"/>
      <w:b/>
      <w:bCs/>
      <w:szCs w:val="28"/>
    </w:rPr>
  </w:style>
  <w:style w:type="paragraph" w:customStyle="1" w:styleId="List-BulletsBOLD">
    <w:name w:val="List - Bullets BOLD"/>
    <w:basedOn w:val="ListParagraph"/>
    <w:next w:val="ListBullet"/>
    <w:qFormat/>
    <w:rsid w:val="003D4105"/>
    <w:pPr>
      <w:numPr>
        <w:numId w:val="1"/>
      </w:numPr>
      <w:tabs>
        <w:tab w:val="num" w:pos="360"/>
      </w:tabs>
      <w:ind w:firstLine="0"/>
      <w:contextualSpacing w:val="0"/>
    </w:pPr>
    <w:rPr>
      <w:b/>
      <w:lang w:val="en"/>
    </w:rPr>
  </w:style>
  <w:style w:type="paragraph" w:customStyle="1" w:styleId="List-Bullets">
    <w:name w:val="List - Bullets"/>
    <w:basedOn w:val="List-BulletsBOLD"/>
    <w:qFormat/>
    <w:rsid w:val="003D4105"/>
    <w:pPr>
      <w:tabs>
        <w:tab w:val="clear" w:pos="360"/>
      </w:tabs>
      <w:ind w:hanging="360"/>
    </w:pPr>
    <w:rPr>
      <w:b w:val="0"/>
    </w:rPr>
  </w:style>
  <w:style w:type="paragraph" w:styleId="Title">
    <w:name w:val="Title"/>
    <w:aliases w:val="Name"/>
    <w:basedOn w:val="Normal"/>
    <w:next w:val="Normal"/>
    <w:link w:val="TitleChar"/>
    <w:uiPriority w:val="10"/>
    <w:qFormat/>
    <w:rsid w:val="003D4105"/>
    <w:pPr>
      <w:spacing w:before="240" w:after="240" w:line="420" w:lineRule="exact"/>
      <w:jc w:val="center"/>
      <w:outlineLvl w:val="0"/>
    </w:pPr>
    <w:rPr>
      <w:rFonts w:eastAsia="Times New Roman"/>
      <w:b/>
      <w:bCs/>
      <w:color w:val="F79646"/>
      <w:spacing w:val="2"/>
      <w:kern w:val="28"/>
      <w:sz w:val="52"/>
      <w:szCs w:val="32"/>
    </w:rPr>
  </w:style>
  <w:style w:type="character" w:customStyle="1" w:styleId="TitleChar">
    <w:name w:val="Title Char"/>
    <w:aliases w:val="Name Char"/>
    <w:basedOn w:val="DefaultParagraphFont"/>
    <w:link w:val="Title"/>
    <w:uiPriority w:val="10"/>
    <w:rsid w:val="003D4105"/>
    <w:rPr>
      <w:rFonts w:ascii="Arial Narrow" w:hAnsi="Arial Narrow" w:cs="Times New Roman"/>
      <w:b/>
      <w:bCs/>
      <w:color w:val="F79646"/>
      <w:spacing w:val="2"/>
      <w:kern w:val="28"/>
      <w:sz w:val="52"/>
      <w:szCs w:val="32"/>
    </w:rPr>
  </w:style>
  <w:style w:type="character" w:styleId="Strong">
    <w:name w:val="Strong"/>
    <w:qFormat/>
    <w:rsid w:val="003D4105"/>
    <w:rPr>
      <w:rFonts w:ascii="Arial" w:hAnsi="Arial"/>
      <w:b/>
      <w:bCs/>
      <w:sz w:val="22"/>
    </w:rPr>
  </w:style>
  <w:style w:type="paragraph" w:customStyle="1" w:styleId="largenumber">
    <w:name w:val="large number"/>
    <w:basedOn w:val="Normal"/>
    <w:link w:val="largenumberChar"/>
    <w:qFormat/>
    <w:rsid w:val="003D4105"/>
    <w:pPr>
      <w:spacing w:before="120" w:after="0"/>
    </w:pPr>
    <w:rPr>
      <w:b/>
      <w:sz w:val="32"/>
    </w:rPr>
  </w:style>
  <w:style w:type="character" w:customStyle="1" w:styleId="largenumberChar">
    <w:name w:val="large number Char"/>
    <w:link w:val="largenumber"/>
    <w:rsid w:val="003D4105"/>
    <w:rPr>
      <w:rFonts w:ascii="Arial Narrow" w:eastAsia="Calibri" w:hAnsi="Arial Narrow" w:cs="Times New Roman"/>
      <w:b/>
      <w:sz w:val="32"/>
    </w:rPr>
  </w:style>
  <w:style w:type="paragraph" w:styleId="ListParagraph">
    <w:name w:val="List Paragraph"/>
    <w:basedOn w:val="Normal"/>
    <w:uiPriority w:val="34"/>
    <w:qFormat/>
    <w:rsid w:val="003D4105"/>
    <w:pPr>
      <w:ind w:left="720"/>
      <w:contextualSpacing/>
    </w:pPr>
  </w:style>
  <w:style w:type="paragraph" w:styleId="ListBullet">
    <w:name w:val="List Bullet"/>
    <w:basedOn w:val="Normal"/>
    <w:uiPriority w:val="99"/>
    <w:semiHidden/>
    <w:unhideWhenUsed/>
    <w:rsid w:val="003D4105"/>
    <w:pPr>
      <w:ind w:left="720" w:hanging="360"/>
      <w:contextualSpacing/>
    </w:pPr>
  </w:style>
  <w:style w:type="character" w:customStyle="1" w:styleId="Heading1Char">
    <w:name w:val="Heading 1 Char"/>
    <w:basedOn w:val="DefaultParagraphFont"/>
    <w:link w:val="Heading1"/>
    <w:uiPriority w:val="9"/>
    <w:rsid w:val="00F9556F"/>
    <w:rPr>
      <w:rFonts w:asciiTheme="majorHAnsi" w:eastAsiaTheme="majorEastAsia" w:hAnsiTheme="majorHAnsi" w:cstheme="majorBidi"/>
      <w:color w:val="00264C" w:themeColor="accent1" w:themeShade="BF"/>
      <w:sz w:val="32"/>
      <w:szCs w:val="32"/>
    </w:rPr>
  </w:style>
  <w:style w:type="character" w:styleId="CommentReference">
    <w:name w:val="annotation reference"/>
    <w:uiPriority w:val="99"/>
    <w:semiHidden/>
    <w:unhideWhenUsed/>
    <w:rsid w:val="00F9556F"/>
    <w:rPr>
      <w:sz w:val="16"/>
      <w:szCs w:val="16"/>
    </w:rPr>
  </w:style>
  <w:style w:type="paragraph" w:styleId="CommentText">
    <w:name w:val="annotation text"/>
    <w:basedOn w:val="Normal"/>
    <w:link w:val="CommentTextChar"/>
    <w:uiPriority w:val="99"/>
    <w:semiHidden/>
    <w:unhideWhenUsed/>
    <w:rsid w:val="00F9556F"/>
    <w:rPr>
      <w:sz w:val="20"/>
      <w:szCs w:val="20"/>
    </w:rPr>
  </w:style>
  <w:style w:type="character" w:customStyle="1" w:styleId="CommentTextChar">
    <w:name w:val="Comment Text Char"/>
    <w:basedOn w:val="DefaultParagraphFont"/>
    <w:link w:val="CommentText"/>
    <w:uiPriority w:val="99"/>
    <w:semiHidden/>
    <w:rsid w:val="00F9556F"/>
    <w:rPr>
      <w:rFonts w:ascii="Arial Narrow" w:eastAsia="Calibri" w:hAnsi="Arial Narrow" w:cs="Times New Roman"/>
      <w:sz w:val="20"/>
      <w:szCs w:val="20"/>
    </w:rPr>
  </w:style>
  <w:style w:type="paragraph" w:customStyle="1" w:styleId="disclaimer">
    <w:name w:val="disclaimer"/>
    <w:basedOn w:val="Normal"/>
    <w:qFormat/>
    <w:rsid w:val="00F9556F"/>
    <w:pPr>
      <w:spacing w:after="0" w:line="240" w:lineRule="auto"/>
    </w:pPr>
    <w:rPr>
      <w:rFonts w:eastAsia="Times New Roman"/>
      <w:sz w:val="18"/>
      <w:szCs w:val="18"/>
    </w:rPr>
  </w:style>
  <w:style w:type="paragraph" w:styleId="BalloonText">
    <w:name w:val="Balloon Text"/>
    <w:basedOn w:val="Normal"/>
    <w:link w:val="BalloonTextChar"/>
    <w:uiPriority w:val="99"/>
    <w:semiHidden/>
    <w:unhideWhenUsed/>
    <w:rsid w:val="00F95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6F"/>
    <w:rPr>
      <w:rFonts w:ascii="Segoe UI" w:eastAsia="Calibri" w:hAnsi="Segoe UI" w:cs="Segoe UI"/>
      <w:sz w:val="18"/>
      <w:szCs w:val="18"/>
    </w:rPr>
  </w:style>
  <w:style w:type="paragraph" w:customStyle="1" w:styleId="Time">
    <w:name w:val="Time"/>
    <w:basedOn w:val="Heading3"/>
    <w:link w:val="TimeChar"/>
    <w:qFormat/>
    <w:rsid w:val="002A450E"/>
    <w:pPr>
      <w:spacing w:before="0" w:after="0" w:line="240" w:lineRule="auto"/>
      <w:jc w:val="right"/>
    </w:pPr>
    <w:rPr>
      <w:sz w:val="28"/>
    </w:rPr>
  </w:style>
  <w:style w:type="paragraph" w:customStyle="1" w:styleId="Tablesubtitle">
    <w:name w:val="Table_subtitle"/>
    <w:basedOn w:val="Normal"/>
    <w:link w:val="TablesubtitleChar"/>
    <w:qFormat/>
    <w:rsid w:val="002A450E"/>
    <w:pPr>
      <w:spacing w:after="60" w:line="240" w:lineRule="auto"/>
    </w:pPr>
    <w:rPr>
      <w:rFonts w:ascii="Arial" w:hAnsi="Arial" w:cs="Arial"/>
      <w:b/>
      <w:color w:val="729800" w:themeColor="accent2" w:themeShade="BF"/>
      <w:sz w:val="32"/>
    </w:rPr>
  </w:style>
  <w:style w:type="character" w:customStyle="1" w:styleId="TimeChar">
    <w:name w:val="Time Char"/>
    <w:basedOn w:val="Heading3Char"/>
    <w:link w:val="Time"/>
    <w:rsid w:val="002A450E"/>
    <w:rPr>
      <w:rFonts w:ascii="Arial Narrow" w:hAnsi="Arial Narrow" w:cs="Times New Roman"/>
      <w:b/>
      <w:bCs/>
      <w:color w:val="17365D"/>
      <w:sz w:val="28"/>
      <w:szCs w:val="26"/>
    </w:rPr>
  </w:style>
  <w:style w:type="character" w:styleId="SubtleEmphasis">
    <w:name w:val="Subtle Emphasis"/>
    <w:basedOn w:val="DefaultParagraphFont"/>
    <w:uiPriority w:val="19"/>
    <w:qFormat/>
    <w:rsid w:val="002A450E"/>
    <w:rPr>
      <w:rFonts w:ascii="Arial" w:hAnsi="Arial"/>
      <w:b/>
      <w:i w:val="0"/>
      <w:iCs/>
      <w:color w:val="00B0F0" w:themeColor="accent3"/>
    </w:rPr>
  </w:style>
  <w:style w:type="character" w:customStyle="1" w:styleId="TablesubtitleChar">
    <w:name w:val="Table_subtitle Char"/>
    <w:basedOn w:val="DefaultParagraphFont"/>
    <w:link w:val="Tablesubtitle"/>
    <w:rsid w:val="002A450E"/>
    <w:rPr>
      <w:rFonts w:ascii="Arial" w:eastAsia="Calibri" w:hAnsi="Arial" w:cs="Arial"/>
      <w:b/>
      <w:color w:val="729800" w:themeColor="accent2" w:themeShade="BF"/>
      <w:sz w:val="32"/>
    </w:rPr>
  </w:style>
  <w:style w:type="table" w:styleId="TableGrid">
    <w:name w:val="Table Grid"/>
    <w:basedOn w:val="TableNormal"/>
    <w:uiPriority w:val="59"/>
    <w:rsid w:val="002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DLayout">
    <w:name w:val="JD Layout"/>
    <w:uiPriority w:val="1"/>
    <w:rsid w:val="002322E3"/>
    <w:rPr>
      <w:rFonts w:ascii="Arial" w:hAnsi="Arial"/>
    </w:rPr>
  </w:style>
  <w:style w:type="paragraph" w:styleId="CommentSubject">
    <w:name w:val="annotation subject"/>
    <w:basedOn w:val="CommentText"/>
    <w:next w:val="CommentText"/>
    <w:link w:val="CommentSubjectChar"/>
    <w:uiPriority w:val="99"/>
    <w:semiHidden/>
    <w:unhideWhenUsed/>
    <w:rsid w:val="00731B4F"/>
    <w:pPr>
      <w:spacing w:line="240" w:lineRule="auto"/>
    </w:pPr>
    <w:rPr>
      <w:b/>
      <w:bCs/>
    </w:rPr>
  </w:style>
  <w:style w:type="character" w:customStyle="1" w:styleId="CommentSubjectChar">
    <w:name w:val="Comment Subject Char"/>
    <w:basedOn w:val="CommentTextChar"/>
    <w:link w:val="CommentSubject"/>
    <w:uiPriority w:val="99"/>
    <w:semiHidden/>
    <w:rsid w:val="00731B4F"/>
    <w:rPr>
      <w:rFonts w:ascii="Arial Narrow" w:eastAsia="Calibri" w:hAnsi="Arial Narrow" w:cs="Times New Roman"/>
      <w:b/>
      <w:bCs/>
      <w:sz w:val="20"/>
      <w:szCs w:val="20"/>
    </w:rPr>
  </w:style>
  <w:style w:type="character" w:customStyle="1" w:styleId="unorderedlistChar">
    <w:name w:val="unordered list Char"/>
    <w:basedOn w:val="DefaultParagraphFont"/>
    <w:link w:val="unorderedlist"/>
    <w:locked/>
    <w:rsid w:val="002D0E57"/>
    <w:rPr>
      <w:rFonts w:ascii="Arial Narrow" w:hAnsi="Arial Narrow"/>
    </w:rPr>
  </w:style>
  <w:style w:type="paragraph" w:customStyle="1" w:styleId="unorderedlist">
    <w:name w:val="unordered list"/>
    <w:basedOn w:val="Normal"/>
    <w:link w:val="unorderedlistChar"/>
    <w:rsid w:val="002D0E57"/>
    <w:pPr>
      <w:numPr>
        <w:numId w:val="2"/>
      </w:numPr>
      <w:spacing w:line="240" w:lineRule="auto"/>
    </w:pPr>
    <w:rPr>
      <w:rFonts w:eastAsia="Times New Roman" w:cstheme="minorBidi"/>
    </w:rPr>
  </w:style>
  <w:style w:type="paragraph" w:styleId="BodyTextIndent">
    <w:name w:val="Body Text Indent"/>
    <w:basedOn w:val="Normal"/>
    <w:link w:val="BodyTextIndentChar"/>
    <w:uiPriority w:val="99"/>
    <w:semiHidden/>
    <w:unhideWhenUsed/>
    <w:rsid w:val="001255E5"/>
    <w:pPr>
      <w:ind w:left="360"/>
    </w:pPr>
  </w:style>
  <w:style w:type="character" w:customStyle="1" w:styleId="BodyTextIndentChar">
    <w:name w:val="Body Text Indent Char"/>
    <w:basedOn w:val="DefaultParagraphFont"/>
    <w:link w:val="BodyTextIndent"/>
    <w:uiPriority w:val="99"/>
    <w:semiHidden/>
    <w:rsid w:val="001255E5"/>
    <w:rPr>
      <w:rFonts w:ascii="Arial Narrow" w:eastAsia="Calibri" w:hAnsi="Arial Narrow" w:cs="Times New Roman"/>
    </w:rPr>
  </w:style>
  <w:style w:type="character" w:styleId="Emphasis">
    <w:name w:val="Emphasis"/>
    <w:basedOn w:val="DefaultParagraphFont"/>
    <w:uiPriority w:val="20"/>
    <w:qFormat/>
    <w:rsid w:val="001B4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089">
      <w:bodyDiv w:val="1"/>
      <w:marLeft w:val="0"/>
      <w:marRight w:val="0"/>
      <w:marTop w:val="0"/>
      <w:marBottom w:val="0"/>
      <w:divBdr>
        <w:top w:val="none" w:sz="0" w:space="0" w:color="auto"/>
        <w:left w:val="none" w:sz="0" w:space="0" w:color="auto"/>
        <w:bottom w:val="none" w:sz="0" w:space="0" w:color="auto"/>
        <w:right w:val="none" w:sz="0" w:space="0" w:color="auto"/>
      </w:divBdr>
    </w:div>
    <w:div w:id="646857924">
      <w:bodyDiv w:val="1"/>
      <w:marLeft w:val="0"/>
      <w:marRight w:val="0"/>
      <w:marTop w:val="0"/>
      <w:marBottom w:val="0"/>
      <w:divBdr>
        <w:top w:val="none" w:sz="0" w:space="0" w:color="auto"/>
        <w:left w:val="none" w:sz="0" w:space="0" w:color="auto"/>
        <w:bottom w:val="none" w:sz="0" w:space="0" w:color="auto"/>
        <w:right w:val="none" w:sz="0" w:space="0" w:color="auto"/>
      </w:divBdr>
    </w:div>
    <w:div w:id="767233487">
      <w:bodyDiv w:val="1"/>
      <w:marLeft w:val="0"/>
      <w:marRight w:val="0"/>
      <w:marTop w:val="0"/>
      <w:marBottom w:val="0"/>
      <w:divBdr>
        <w:top w:val="none" w:sz="0" w:space="0" w:color="auto"/>
        <w:left w:val="none" w:sz="0" w:space="0" w:color="auto"/>
        <w:bottom w:val="none" w:sz="0" w:space="0" w:color="auto"/>
        <w:right w:val="none" w:sz="0" w:space="0" w:color="auto"/>
      </w:divBdr>
    </w:div>
    <w:div w:id="1297833511">
      <w:bodyDiv w:val="1"/>
      <w:marLeft w:val="0"/>
      <w:marRight w:val="0"/>
      <w:marTop w:val="0"/>
      <w:marBottom w:val="0"/>
      <w:divBdr>
        <w:top w:val="none" w:sz="0" w:space="0" w:color="auto"/>
        <w:left w:val="none" w:sz="0" w:space="0" w:color="auto"/>
        <w:bottom w:val="none" w:sz="0" w:space="0" w:color="auto"/>
        <w:right w:val="none" w:sz="0" w:space="0" w:color="auto"/>
      </w:divBdr>
    </w:div>
    <w:div w:id="13319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3427</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Anders, David</dc:creator>
  <cp:keywords>
  </cp:keywords>
  <cp:lastModifiedBy>Pitts, Martelle</cp:lastModifiedBy>
  <cp:revision>2</cp:revision>
  <cp:lastPrinted>2022-05-10T23:35:00Z</cp:lastPrinted>
  <dcterms:created xsi:type="dcterms:W3CDTF">2023-04-25T21:08:00Z</dcterms:created>
  <dcterms:modified xsi:type="dcterms:W3CDTF">2023-04-25T21:08:00Z</dcterms:modified>
</cp:coreProperties>
</file>