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E35A93">
        <w:t>April 21</w:t>
      </w:r>
      <w:r w:rsidRPr="00E35A93" w:rsidR="00E35A93">
        <w:rPr>
          <w:vertAlign w:val="superscript"/>
        </w:rPr>
        <w:t>st</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615935" w:rsidRPr="00FF4814" w:rsidP="00615935">
      <w:pPr>
        <w:pStyle w:val="ListSubhead1"/>
        <w:rPr>
          <w:b w:val="0"/>
        </w:rPr>
      </w:pPr>
      <w:r>
        <w:rPr>
          <w:szCs w:val="24"/>
        </w:rPr>
        <w:t>DLCO Supplemental Projects</w:t>
      </w:r>
      <w:r>
        <w:rPr>
          <w:szCs w:val="24"/>
        </w:rPr>
        <w:t xml:space="preserve"> </w:t>
      </w:r>
      <w:r>
        <w:rPr>
          <w:szCs w:val="24"/>
        </w:rPr>
        <w:br/>
      </w:r>
      <w:r>
        <w:rPr>
          <w:b w:val="0"/>
          <w:szCs w:val="24"/>
        </w:rPr>
        <w:t>DLCO will present 1 potential solution</w:t>
      </w:r>
    </w:p>
    <w:p w:rsidR="00FF4814" w:rsidRPr="00AD35AA" w:rsidP="00FF4814">
      <w:pPr>
        <w:pStyle w:val="ListSubhead1"/>
        <w:spacing w:after="0"/>
        <w:rPr>
          <w:b w:val="0"/>
        </w:rPr>
      </w:pPr>
      <w:r>
        <w:t xml:space="preserve">EKPC </w:t>
      </w:r>
      <w:r>
        <w:rPr>
          <w:szCs w:val="24"/>
        </w:rPr>
        <w:t>Supplemental Projects</w:t>
      </w:r>
    </w:p>
    <w:p w:rsidR="00FF4814" w:rsidP="00FF4814">
      <w:pPr>
        <w:pStyle w:val="ListSubhead1"/>
        <w:numPr>
          <w:ilvl w:val="0"/>
          <w:numId w:val="0"/>
        </w:numPr>
        <w:spacing w:after="0"/>
        <w:ind w:left="360"/>
        <w:rPr>
          <w:b w:val="0"/>
        </w:rPr>
      </w:pPr>
      <w:r>
        <w:rPr>
          <w:b w:val="0"/>
          <w:szCs w:val="24"/>
        </w:rPr>
        <w:t xml:space="preserve">EKPC </w:t>
      </w:r>
      <w:r w:rsidRPr="00AD35AA">
        <w:rPr>
          <w:b w:val="0"/>
        </w:rPr>
        <w:t xml:space="preserve">will present </w:t>
      </w:r>
      <w:r>
        <w:rPr>
          <w:b w:val="0"/>
        </w:rPr>
        <w:t xml:space="preserve">1 </w:t>
      </w:r>
      <w:r w:rsidR="00E35A93">
        <w:rPr>
          <w:b w:val="0"/>
          <w:szCs w:val="24"/>
        </w:rPr>
        <w:t>potential solution</w:t>
      </w:r>
    </w:p>
    <w:p w:rsidR="00962E3E" w:rsidP="00FF4814">
      <w:pPr>
        <w:pStyle w:val="ListSubhead1"/>
        <w:numPr>
          <w:ilvl w:val="0"/>
          <w:numId w:val="0"/>
        </w:numPr>
        <w:spacing w:after="0"/>
        <w:ind w:left="360"/>
        <w:rPr>
          <w:b w:val="0"/>
        </w:rPr>
      </w:pPr>
    </w:p>
    <w:p w:rsidR="00962E3E" w:rsidRPr="00AD35AA" w:rsidP="00962E3E">
      <w:pPr>
        <w:pStyle w:val="ListSubhead1"/>
        <w:spacing w:after="0"/>
        <w:rPr>
          <w:b w:val="0"/>
        </w:rPr>
      </w:pPr>
      <w:r>
        <w:t>AMPT</w:t>
      </w:r>
      <w:r>
        <w:t xml:space="preserve"> </w:t>
      </w:r>
      <w:r>
        <w:rPr>
          <w:szCs w:val="24"/>
        </w:rPr>
        <w:t>Supplemental Projects</w:t>
      </w:r>
    </w:p>
    <w:p w:rsidR="00962E3E" w:rsidP="00962E3E">
      <w:pPr>
        <w:pStyle w:val="ListSubhead1"/>
        <w:numPr>
          <w:ilvl w:val="0"/>
          <w:numId w:val="0"/>
        </w:numPr>
        <w:spacing w:after="0"/>
        <w:ind w:left="360"/>
        <w:rPr>
          <w:b w:val="0"/>
        </w:rPr>
      </w:pPr>
      <w:r>
        <w:rPr>
          <w:b w:val="0"/>
          <w:szCs w:val="24"/>
        </w:rPr>
        <w:t>AMPT</w:t>
      </w:r>
      <w:r>
        <w:rPr>
          <w:b w:val="0"/>
          <w:szCs w:val="24"/>
        </w:rPr>
        <w:t xml:space="preserve"> </w:t>
      </w:r>
      <w:r w:rsidRPr="00AD35AA">
        <w:rPr>
          <w:b w:val="0"/>
        </w:rPr>
        <w:t xml:space="preserve">will present </w:t>
      </w:r>
      <w:r>
        <w:rPr>
          <w:b w:val="0"/>
        </w:rPr>
        <w:t>2</w:t>
      </w:r>
      <w:r>
        <w:rPr>
          <w:b w:val="0"/>
        </w:rPr>
        <w:t xml:space="preserve"> need</w:t>
      </w:r>
      <w:r>
        <w:rPr>
          <w:b w:val="0"/>
        </w:rPr>
        <w:t>s</w:t>
      </w:r>
    </w:p>
    <w:p w:rsidR="00FF4814" w:rsidRPr="00615935" w:rsidP="00FF4814">
      <w:pPr>
        <w:pStyle w:val="ListSubhead1"/>
        <w:numPr>
          <w:ilvl w:val="0"/>
          <w:numId w:val="0"/>
        </w:numPr>
        <w:spacing w:after="0"/>
        <w:ind w:left="360"/>
        <w:rPr>
          <w:b w:val="0"/>
        </w:rPr>
      </w:pPr>
    </w:p>
    <w:p w:rsidR="00615935" w:rsidP="00615935">
      <w:pPr>
        <w:pStyle w:val="ListSubhead1"/>
        <w:spacing w:after="0"/>
        <w:rPr>
          <w:b w:val="0"/>
        </w:rPr>
      </w:pPr>
      <w:r>
        <w:t>ComEd</w:t>
      </w:r>
      <w:r>
        <w:t xml:space="preserve"> </w:t>
      </w:r>
      <w:r>
        <w:rPr>
          <w:szCs w:val="24"/>
        </w:rPr>
        <w:t>Supplemental Projects</w:t>
      </w:r>
    </w:p>
    <w:p w:rsidR="00615935" w:rsidP="00615935">
      <w:pPr>
        <w:pStyle w:val="ListSubhead1"/>
        <w:numPr>
          <w:ilvl w:val="0"/>
          <w:numId w:val="0"/>
        </w:numPr>
        <w:spacing w:after="0"/>
        <w:ind w:left="360"/>
        <w:rPr>
          <w:b w:val="0"/>
        </w:rPr>
      </w:pPr>
      <w:r>
        <w:rPr>
          <w:b w:val="0"/>
        </w:rPr>
        <w:t>ComEd</w:t>
      </w:r>
      <w:r w:rsidRPr="00AD35AA">
        <w:rPr>
          <w:b w:val="0"/>
        </w:rPr>
        <w:t xml:space="preserve"> will present </w:t>
      </w:r>
      <w:r>
        <w:rPr>
          <w:b w:val="0"/>
        </w:rPr>
        <w:t>2</w:t>
      </w:r>
      <w:r w:rsidR="000932DD">
        <w:rPr>
          <w:b w:val="0"/>
        </w:rPr>
        <w:t xml:space="preserve"> needs</w:t>
      </w:r>
    </w:p>
    <w:p w:rsidR="0018111F" w:rsidP="00962E3E">
      <w:pPr>
        <w:pStyle w:val="ListSubhead1"/>
        <w:numPr>
          <w:ilvl w:val="0"/>
          <w:numId w:val="0"/>
        </w:numPr>
        <w:spacing w:after="0"/>
        <w:rPr>
          <w:b w:val="0"/>
        </w:rPr>
      </w:pPr>
    </w:p>
    <w:p w:rsidR="0018315E" w:rsidRPr="00AD35AA" w:rsidP="00AD35AA">
      <w:pPr>
        <w:pStyle w:val="ListSubhead1"/>
        <w:spacing w:after="0"/>
        <w:rPr>
          <w:b w:val="0"/>
        </w:rPr>
      </w:pPr>
      <w:r>
        <w:t>DEOK</w:t>
      </w:r>
      <w:r w:rsidR="0073200C">
        <w:t xml:space="preserve"> </w:t>
      </w:r>
      <w:r w:rsidR="007772B9">
        <w:rPr>
          <w:szCs w:val="24"/>
        </w:rPr>
        <w:t>Supplemental Projects</w:t>
      </w:r>
    </w:p>
    <w:p w:rsidR="00AD35AA" w:rsidP="00AD35AA">
      <w:pPr>
        <w:pStyle w:val="ListSubhead1"/>
        <w:numPr>
          <w:ilvl w:val="0"/>
          <w:numId w:val="0"/>
        </w:numPr>
        <w:spacing w:after="0"/>
        <w:ind w:left="360"/>
        <w:rPr>
          <w:b w:val="0"/>
          <w:szCs w:val="24"/>
        </w:rPr>
      </w:pPr>
      <w:r>
        <w:rPr>
          <w:b w:val="0"/>
          <w:szCs w:val="24"/>
        </w:rPr>
        <w:t>DEOK will present 4</w:t>
      </w:r>
      <w:r w:rsidR="00615935">
        <w:rPr>
          <w:b w:val="0"/>
          <w:szCs w:val="24"/>
        </w:rPr>
        <w:t xml:space="preserve"> need</w:t>
      </w:r>
      <w:r>
        <w:rPr>
          <w:b w:val="0"/>
          <w:szCs w:val="24"/>
        </w:rPr>
        <w:t>s</w:t>
      </w:r>
      <w:r w:rsidR="00FF4814">
        <w:rPr>
          <w:b w:val="0"/>
          <w:szCs w:val="24"/>
        </w:rPr>
        <w:t xml:space="preserve"> and </w:t>
      </w:r>
      <w:r>
        <w:rPr>
          <w:b w:val="0"/>
          <w:szCs w:val="24"/>
        </w:rPr>
        <w:t>1</w:t>
      </w:r>
      <w:r w:rsidR="00615935">
        <w:rPr>
          <w:b w:val="0"/>
          <w:szCs w:val="24"/>
        </w:rPr>
        <w:t xml:space="preserve"> potential solution</w:t>
      </w:r>
      <w:r w:rsidR="00FF4814">
        <w:rPr>
          <w:b w:val="0"/>
          <w:szCs w:val="24"/>
        </w:rPr>
        <w:t>s</w:t>
      </w:r>
    </w:p>
    <w:p w:rsidR="00962E3E" w:rsidP="00AD35AA">
      <w:pPr>
        <w:pStyle w:val="ListSubhead1"/>
        <w:numPr>
          <w:ilvl w:val="0"/>
          <w:numId w:val="0"/>
        </w:numPr>
        <w:spacing w:after="0"/>
        <w:ind w:left="360"/>
        <w:rPr>
          <w:b w:val="0"/>
          <w:szCs w:val="24"/>
        </w:rPr>
      </w:pPr>
    </w:p>
    <w:p w:rsidR="00962E3E" w:rsidP="00962E3E">
      <w:pPr>
        <w:pStyle w:val="ListSubhead1"/>
        <w:spacing w:after="0"/>
        <w:rPr>
          <w:b w:val="0"/>
        </w:rPr>
      </w:pPr>
      <w:r>
        <w:t>Dayton</w:t>
      </w:r>
      <w:r>
        <w:t xml:space="preserve"> </w:t>
      </w:r>
      <w:r>
        <w:rPr>
          <w:szCs w:val="24"/>
        </w:rPr>
        <w:t>Supplemental Projects</w:t>
      </w:r>
    </w:p>
    <w:p w:rsidR="00E35A93" w:rsidP="00E35A93">
      <w:pPr>
        <w:pStyle w:val="ListSubhead1"/>
        <w:numPr>
          <w:ilvl w:val="0"/>
          <w:numId w:val="0"/>
        </w:numPr>
        <w:spacing w:after="0"/>
        <w:ind w:left="360"/>
        <w:rPr>
          <w:b w:val="0"/>
        </w:rPr>
      </w:pPr>
      <w:r>
        <w:rPr>
          <w:b w:val="0"/>
        </w:rPr>
        <w:t>Dayton</w:t>
      </w:r>
      <w:r w:rsidRPr="00AD35AA" w:rsidR="00962E3E">
        <w:rPr>
          <w:b w:val="0"/>
        </w:rPr>
        <w:t xml:space="preserve"> will present </w:t>
      </w:r>
      <w:r w:rsidR="00962E3E">
        <w:rPr>
          <w:b w:val="0"/>
        </w:rPr>
        <w:t>2 needs</w:t>
      </w:r>
      <w:r>
        <w:rPr>
          <w:b w:val="0"/>
        </w:rPr>
        <w:t>, 2</w:t>
      </w:r>
      <w:r w:rsidR="00962E3E">
        <w:rPr>
          <w:b w:val="0"/>
        </w:rPr>
        <w:t xml:space="preserve"> po</w:t>
      </w:r>
      <w:r>
        <w:rPr>
          <w:b w:val="0"/>
        </w:rPr>
        <w:t>tential solutions and</w:t>
      </w:r>
      <w:r w:rsidR="00962E3E">
        <w:rPr>
          <w:b w:val="0"/>
        </w:rPr>
        <w:t xml:space="preserve"> 1 </w:t>
      </w:r>
      <w:r>
        <w:rPr>
          <w:b w:val="0"/>
        </w:rPr>
        <w:t>change to a supplemental project</w:t>
      </w:r>
    </w:p>
    <w:p w:rsidR="00E35A93" w:rsidP="00E35A93">
      <w:pPr>
        <w:pStyle w:val="ListSubhead1"/>
        <w:numPr>
          <w:ilvl w:val="0"/>
          <w:numId w:val="0"/>
        </w:numPr>
        <w:spacing w:after="0"/>
        <w:ind w:left="360"/>
        <w:rPr>
          <w:b w:val="0"/>
        </w:rPr>
      </w:pPr>
    </w:p>
    <w:p w:rsidR="00E35A93" w:rsidP="00E35A93">
      <w:pPr>
        <w:pStyle w:val="ListSubhead1"/>
        <w:spacing w:after="0"/>
      </w:pPr>
      <w:r>
        <w:t>ATSI Supplemental Projects</w:t>
      </w:r>
    </w:p>
    <w:p w:rsidR="00E35A93" w:rsidP="00E35A93">
      <w:pPr>
        <w:pStyle w:val="ListSubhead1"/>
        <w:numPr>
          <w:ilvl w:val="0"/>
          <w:numId w:val="0"/>
        </w:numPr>
        <w:spacing w:after="0"/>
        <w:ind w:left="360"/>
      </w:pPr>
      <w:r>
        <w:rPr>
          <w:b w:val="0"/>
        </w:rPr>
        <w:t>ATSI will present 3 needs, 2 potential solutions and will re-present 1 solution</w:t>
      </w:r>
      <w:r>
        <w:t xml:space="preserve"> </w:t>
      </w:r>
    </w:p>
    <w:p w:rsidR="00E35A93" w:rsidP="00E35A93">
      <w:pPr>
        <w:pStyle w:val="ListSubhead1"/>
        <w:numPr>
          <w:ilvl w:val="0"/>
          <w:numId w:val="0"/>
        </w:numPr>
        <w:spacing w:after="0"/>
        <w:ind w:left="360"/>
      </w:pPr>
    </w:p>
    <w:p w:rsidR="00E35A93" w:rsidP="00E35A93">
      <w:pPr>
        <w:pStyle w:val="ListSubhead1"/>
        <w:spacing w:after="0"/>
      </w:pPr>
      <w:r>
        <w:t>APS Supplemental Projects</w:t>
      </w:r>
    </w:p>
    <w:p w:rsidR="00E35A93" w:rsidP="00E35A93">
      <w:pPr>
        <w:pStyle w:val="ListSubhead1"/>
        <w:numPr>
          <w:ilvl w:val="0"/>
          <w:numId w:val="0"/>
        </w:numPr>
        <w:spacing w:after="0"/>
        <w:ind w:left="360"/>
      </w:pPr>
      <w:r>
        <w:rPr>
          <w:b w:val="0"/>
        </w:rPr>
        <w:t>APS will present 7 needs and 6 potential solutions</w:t>
      </w:r>
      <w:r>
        <w:t xml:space="preserve"> </w:t>
      </w:r>
    </w:p>
    <w:p w:rsidR="00B823FB" w:rsidP="0018111F">
      <w:pPr>
        <w:pStyle w:val="ListSubhead1"/>
        <w:numPr>
          <w:ilvl w:val="0"/>
          <w:numId w:val="0"/>
        </w:numPr>
        <w:spacing w:after="0"/>
      </w:pPr>
    </w:p>
    <w:p w:rsidR="007772B9" w:rsidP="007772B9">
      <w:pPr>
        <w:pStyle w:val="ListSubhead1"/>
        <w:spacing w:after="0"/>
      </w:pPr>
      <w:r>
        <w:t>AEP Supplemental Projects</w:t>
      </w:r>
    </w:p>
    <w:p w:rsidR="007772B9" w:rsidP="007772B9">
      <w:pPr>
        <w:pStyle w:val="ListSubhead1"/>
        <w:numPr>
          <w:ilvl w:val="0"/>
          <w:numId w:val="0"/>
        </w:numPr>
        <w:spacing w:after="0"/>
        <w:ind w:left="360"/>
      </w:pPr>
      <w:r>
        <w:rPr>
          <w:b w:val="0"/>
        </w:rPr>
        <w:t xml:space="preserve">AEP will present </w:t>
      </w:r>
      <w:r w:rsidR="000C7570">
        <w:rPr>
          <w:b w:val="0"/>
        </w:rPr>
        <w:t>20</w:t>
      </w:r>
      <w:r w:rsidR="00FF4814">
        <w:rPr>
          <w:b w:val="0"/>
        </w:rPr>
        <w:t xml:space="preserve"> needs and </w:t>
      </w:r>
      <w:r w:rsidR="000C7570">
        <w:rPr>
          <w:b w:val="0"/>
        </w:rPr>
        <w:t>4</w:t>
      </w:r>
      <w:bookmarkStart w:id="2" w:name="_GoBack"/>
      <w:bookmarkEnd w:id="2"/>
      <w:r w:rsidR="00787DD6">
        <w:rPr>
          <w:b w:val="0"/>
        </w:rPr>
        <w:t xml:space="preserve"> </w:t>
      </w:r>
      <w:r w:rsidR="00615935">
        <w:rPr>
          <w:b w:val="0"/>
        </w:rPr>
        <w:t xml:space="preserve">potential </w:t>
      </w:r>
      <w:r w:rsidR="00787DD6">
        <w:rPr>
          <w:b w:val="0"/>
        </w:rPr>
        <w:t>solution</w:t>
      </w:r>
      <w:r>
        <w:t xml:space="preserve">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May 19</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w:t>
            </w:r>
            <w:r>
              <w:rPr>
                <w:rFonts w:ascii="Arial Narrow" w:eastAsia="Times New Roman" w:hAnsi="Arial Narrow" w:cs="Calibri"/>
                <w:color w:val="000000"/>
                <w:sz w:val="18"/>
              </w:rPr>
              <w:t>:00 p.m. – 3</w:t>
            </w:r>
            <w:r w:rsidRPr="00A746C2">
              <w:rPr>
                <w:rFonts w:ascii="Arial Narrow" w:eastAsia="Times New Roman" w:hAnsi="Arial Narrow" w:cs="Calibri"/>
                <w:color w:val="000000"/>
                <w:sz w:val="18"/>
              </w:rPr>
              <w:t>:00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21</w:t>
            </w:r>
            <w:r w:rsidRPr="00E35A93">
              <w:rPr>
                <w:rFonts w:ascii="Arial Narrow" w:eastAsia="Times New Roman" w:hAnsi="Arial Narrow" w:cs="Calibri"/>
                <w:color w:val="000000"/>
                <w:sz w:val="18"/>
                <w:vertAlign w:val="superscript"/>
              </w:rPr>
              <w:t>st</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Teleconfrence</w:t>
            </w:r>
          </w:p>
        </w:tc>
      </w:tr>
      <w:tr w:rsidTr="00A746C2">
        <w:tblPrEx>
          <w:tblW w:w="9151" w:type="dxa"/>
          <w:jc w:val="center"/>
          <w:tblLook w:val="04A0"/>
        </w:tblPrEx>
        <w:trPr>
          <w:trHeight w:val="290"/>
          <w:jc w:val="center"/>
        </w:trPr>
        <w:tc>
          <w:tcPr>
            <w:tcW w:w="1835" w:type="dxa"/>
            <w:noWrap/>
          </w:tcPr>
          <w:p w:rsidR="00E35A93" w:rsidP="00C561FC">
            <w:pPr>
              <w:rPr>
                <w:rFonts w:ascii="Arial Narrow" w:eastAsia="Times New Roman" w:hAnsi="Arial Narrow" w:cs="Calibri"/>
                <w:color w:val="000000"/>
                <w:sz w:val="18"/>
              </w:rPr>
            </w:pPr>
          </w:p>
        </w:tc>
        <w:tc>
          <w:tcPr>
            <w:tcW w:w="4256" w:type="dxa"/>
            <w:noWrap/>
          </w:tcPr>
          <w:p w:rsidR="00E35A93" w:rsidP="00C561FC">
            <w:pPr>
              <w:jc w:val="center"/>
              <w:rPr>
                <w:rFonts w:ascii="Arial Narrow" w:eastAsia="Times New Roman" w:hAnsi="Arial Narrow" w:cs="Calibri"/>
                <w:color w:val="000000"/>
                <w:sz w:val="18"/>
              </w:rPr>
            </w:pPr>
          </w:p>
        </w:tc>
        <w:tc>
          <w:tcPr>
            <w:tcW w:w="3060" w:type="dxa"/>
            <w:noWrap/>
          </w:tcPr>
          <w:p w:rsidR="00E35A93" w:rsidP="00C561FC">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7570">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7570"/>
    <w:rsid w:val="000F444D"/>
    <w:rsid w:val="00103D80"/>
    <w:rsid w:val="0011162D"/>
    <w:rsid w:val="00144E32"/>
    <w:rsid w:val="001678E8"/>
    <w:rsid w:val="00172BAF"/>
    <w:rsid w:val="0018111F"/>
    <w:rsid w:val="00182675"/>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DD188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