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096D19" w:rsidP="00755096">
      <w:pPr>
        <w:pStyle w:val="MeetingDetails"/>
      </w:pPr>
      <w:r w:rsidRPr="00096D19">
        <w:t>Capacity Interconnection Rights for ELCC Resources</w:t>
      </w:r>
    </w:p>
    <w:p w:rsidR="00B62597" w:rsidRPr="00B62597" w:rsidP="00755096">
      <w:pPr>
        <w:pStyle w:val="MeetingDetails"/>
      </w:pPr>
      <w:r>
        <w:t>WebEx Only</w:t>
      </w:r>
    </w:p>
    <w:p w:rsidR="00B62597" w:rsidRPr="00B62597" w:rsidP="00755096">
      <w:pPr>
        <w:pStyle w:val="MeetingDetails"/>
      </w:pPr>
      <w:r>
        <w:t>September 6</w:t>
      </w:r>
      <w:r w:rsidR="002B2F98">
        <w:t xml:space="preserve">, </w:t>
      </w:r>
      <w:r w:rsidR="0006798D">
        <w:t>202</w:t>
      </w:r>
      <w:r w:rsidR="008A6031">
        <w:t>2</w:t>
      </w:r>
    </w:p>
    <w:p w:rsidR="00B62597" w:rsidRPr="00B62597" w:rsidP="00755096">
      <w:pPr>
        <w:pStyle w:val="MeetingDetails"/>
        <w:rPr>
          <w:sz w:val="28"/>
          <w:u w:val="single"/>
        </w:rPr>
      </w:pPr>
      <w:r>
        <w:t>10</w:t>
      </w:r>
      <w:r w:rsidR="002E2743">
        <w:t>:</w:t>
      </w:r>
      <w:r>
        <w:t>3</w:t>
      </w:r>
      <w:r w:rsidR="002E2743">
        <w:t>0 a.m. - 12</w:t>
      </w:r>
      <w:r>
        <w:t>:15</w:t>
      </w:r>
      <w:r w:rsidR="002B2F98">
        <w:t xml:space="preserve"> </w:t>
      </w:r>
      <w:r w:rsidR="000E023F">
        <w:t>p</w:t>
      </w:r>
      <w:r w:rsidR="002B2F98">
        <w:t xml:space="preserve">.m. </w:t>
      </w:r>
      <w:r w:rsidR="00010057">
        <w:t>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 (</w:t>
      </w:r>
      <w:r w:rsidR="00C53845">
        <w:t>10:30</w:t>
      </w:r>
      <w:r w:rsidR="00651FE2">
        <w:t>-</w:t>
      </w:r>
      <w:r w:rsidR="00C53845">
        <w:t>10:35</w:t>
      </w:r>
      <w:r w:rsidRPr="00527104">
        <w:t>)</w:t>
      </w:r>
    </w:p>
    <w:bookmarkEnd w:id="0"/>
    <w:bookmarkEnd w:id="1"/>
    <w:p w:rsidR="00B62597" w:rsidP="00FD6567">
      <w:pPr>
        <w:pStyle w:val="SecondaryHeading-Numbered"/>
        <w:numPr>
          <w:ilvl w:val="0"/>
          <w:numId w:val="0"/>
        </w:numPr>
        <w:ind w:left="360"/>
        <w:rPr>
          <w:b w:val="0"/>
        </w:rPr>
      </w:pPr>
      <w:r>
        <w:rPr>
          <w:b w:val="0"/>
        </w:rPr>
        <w:t>Michele Greening</w:t>
      </w:r>
      <w:r w:rsidRPr="00096D19" w:rsidR="00096D19">
        <w:rPr>
          <w:b w:val="0"/>
        </w:rPr>
        <w:t xml:space="preserve"> will provide announcements; review the Antitrust, Code of Conduct, Public Meetings/Media Participation, and the WebEx Participant Identification Requirement.</w:t>
      </w:r>
    </w:p>
    <w:p w:rsidR="00FD6567" w:rsidRPr="00FD6567" w:rsidP="00FD6567">
      <w:pPr>
        <w:pStyle w:val="SecondaryHeading-Numbered"/>
        <w:numPr>
          <w:ilvl w:val="0"/>
          <w:numId w:val="0"/>
        </w:numPr>
        <w:rPr>
          <w:b w:val="0"/>
        </w:rPr>
      </w:pPr>
      <w:r w:rsidRPr="00FD6567">
        <w:rPr>
          <w:b w:val="0"/>
        </w:rPr>
        <w:t xml:space="preserve">1. </w:t>
      </w:r>
      <w:r>
        <w:rPr>
          <w:b w:val="0"/>
        </w:rPr>
        <w:t xml:space="preserve">  </w:t>
      </w:r>
      <w:r w:rsidRPr="00FD6567">
        <w:rPr>
          <w:b w:val="0"/>
        </w:rPr>
        <w:t xml:space="preserve">Review and endorsement of August </w:t>
      </w:r>
      <w:r w:rsidRPr="00FD6567">
        <w:rPr>
          <w:b w:val="0"/>
        </w:rPr>
        <w:t>23</w:t>
      </w:r>
      <w:r>
        <w:rPr>
          <w:b w:val="0"/>
        </w:rPr>
        <w:t>, 2022 meeting Minutes</w:t>
      </w:r>
    </w:p>
    <w:p w:rsidR="00217797" w:rsidRPr="00217797" w:rsidP="00217797">
      <w:pPr>
        <w:pStyle w:val="PrimaryHeading"/>
      </w:pPr>
      <w:r>
        <w:t>Discussion</w:t>
      </w:r>
      <w:r w:rsidR="00606F11">
        <w:t xml:space="preserve"> </w:t>
      </w:r>
      <w:r>
        <w:t>(</w:t>
      </w:r>
      <w:r w:rsidR="00C53845">
        <w:t>10:35-12:15</w:t>
      </w:r>
      <w:r w:rsidRPr="00DB29E9">
        <w:t>)</w:t>
      </w:r>
    </w:p>
    <w:p w:rsidR="00217797" w:rsidP="00FD6567">
      <w:pPr>
        <w:pStyle w:val="ListSubhead1"/>
        <w:numPr>
          <w:ilvl w:val="0"/>
          <w:numId w:val="0"/>
        </w:numPr>
        <w:spacing w:before="120"/>
        <w:rPr>
          <w:b w:val="0"/>
          <w:u w:val="single"/>
        </w:rPr>
      </w:pPr>
      <w:r w:rsidRPr="00FD6567">
        <w:rPr>
          <w:b w:val="0"/>
        </w:rPr>
        <w:t xml:space="preserve">2.   </w:t>
      </w:r>
      <w:r>
        <w:rPr>
          <w:b w:val="0"/>
          <w:u w:val="single"/>
        </w:rPr>
        <w:t>Infor</w:t>
      </w:r>
      <w:r w:rsidR="00651FE2">
        <w:rPr>
          <w:b w:val="0"/>
          <w:u w:val="single"/>
        </w:rPr>
        <w:t>mational Postings (</w:t>
      </w:r>
      <w:r w:rsidR="00C53845">
        <w:rPr>
          <w:b w:val="0"/>
          <w:u w:val="single"/>
        </w:rPr>
        <w:t>10:35-12:10</w:t>
      </w:r>
      <w:r>
        <w:rPr>
          <w:b w:val="0"/>
          <w:u w:val="single"/>
        </w:rPr>
        <w:t>)</w:t>
      </w:r>
    </w:p>
    <w:p w:rsidR="00C53845" w:rsidP="00C53845">
      <w:pPr>
        <w:pStyle w:val="ListSubhead1"/>
        <w:numPr>
          <w:ilvl w:val="0"/>
          <w:numId w:val="0"/>
        </w:numPr>
        <w:ind w:left="360"/>
        <w:rPr>
          <w:b w:val="0"/>
        </w:rPr>
      </w:pPr>
      <w:r w:rsidRPr="00C53845">
        <w:rPr>
          <w:b w:val="0"/>
        </w:rPr>
        <w:t>Brian Chmielewski will facilitate a dis</w:t>
      </w:r>
      <w:bookmarkStart w:id="2" w:name="_GoBack"/>
      <w:bookmarkEnd w:id="2"/>
      <w:r w:rsidRPr="00C53845">
        <w:rPr>
          <w:b w:val="0"/>
        </w:rPr>
        <w:t xml:space="preserve">cussion </w:t>
      </w:r>
      <w:r>
        <w:rPr>
          <w:b w:val="0"/>
        </w:rPr>
        <w:t>of</w:t>
      </w:r>
      <w:r w:rsidRPr="00C53845">
        <w:rPr>
          <w:b w:val="0"/>
        </w:rPr>
        <w:t xml:space="preserve"> </w:t>
      </w:r>
      <w:r>
        <w:rPr>
          <w:b w:val="0"/>
        </w:rPr>
        <w:t xml:space="preserve">the informational postings </w:t>
      </w:r>
      <w:r w:rsidRPr="00C53845">
        <w:rPr>
          <w:b w:val="0"/>
        </w:rPr>
        <w:t xml:space="preserve">and </w:t>
      </w:r>
      <w:r>
        <w:rPr>
          <w:b w:val="0"/>
        </w:rPr>
        <w:t>related</w:t>
      </w:r>
      <w:r w:rsidRPr="00C53845">
        <w:rPr>
          <w:b w:val="0"/>
        </w:rPr>
        <w:t xml:space="preserve"> questions.  </w:t>
      </w:r>
    </w:p>
    <w:p w:rsidR="00EF752B" w:rsidP="00FD6567">
      <w:pPr>
        <w:pStyle w:val="ListSubhead1"/>
        <w:numPr>
          <w:ilvl w:val="0"/>
          <w:numId w:val="0"/>
        </w:numPr>
        <w:spacing w:before="120"/>
        <w:rPr>
          <w:b w:val="0"/>
          <w:u w:val="single"/>
        </w:rPr>
      </w:pPr>
      <w:r w:rsidRPr="00FD6567">
        <w:rPr>
          <w:b w:val="0"/>
        </w:rPr>
        <w:t xml:space="preserve">3.   </w:t>
      </w:r>
      <w:r w:rsidRPr="00EF752B">
        <w:rPr>
          <w:b w:val="0"/>
          <w:u w:val="single"/>
        </w:rPr>
        <w:t>Next Steps (</w:t>
      </w:r>
      <w:r w:rsidR="00C53845">
        <w:rPr>
          <w:b w:val="0"/>
          <w:u w:val="single"/>
        </w:rPr>
        <w:t>12:10-12:15</w:t>
      </w:r>
      <w:r w:rsidRPr="00EF752B">
        <w:rPr>
          <w:b w:val="0"/>
          <w:u w:val="single"/>
        </w:rPr>
        <w:t>)</w:t>
      </w:r>
    </w:p>
    <w:p w:rsidR="00F5795E" w:rsidP="009908A2">
      <w:pPr>
        <w:pStyle w:val="ListSubhead1"/>
        <w:numPr>
          <w:ilvl w:val="0"/>
          <w:numId w:val="0"/>
        </w:numPr>
        <w:ind w:left="360"/>
        <w:rPr>
          <w:b w:val="0"/>
        </w:rPr>
      </w:pPr>
      <w:r w:rsidRPr="00EF752B">
        <w:rPr>
          <w:b w:val="0"/>
        </w:rPr>
        <w:t xml:space="preserve">Brian Chmielewski will </w:t>
      </w:r>
      <w:r>
        <w:rPr>
          <w:b w:val="0"/>
        </w:rPr>
        <w:t xml:space="preserve">review </w:t>
      </w:r>
      <w:r w:rsidR="00C53845">
        <w:rPr>
          <w:b w:val="0"/>
        </w:rPr>
        <w:t>the work plan and proposed next steps</w:t>
      </w:r>
      <w:r>
        <w:rPr>
          <w:b w:val="0"/>
        </w:rPr>
        <w:t xml:space="preserve">.  </w:t>
      </w:r>
      <w:r>
        <w:rPr>
          <w:b w:val="0"/>
        </w:rPr>
        <w:t xml:space="preserve"> </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7119EF">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DF1112">
            <w:pPr>
              <w:pStyle w:val="PrimaryHeading"/>
              <w:spacing w:after="0"/>
              <w:rPr>
                <w:bCs w:val="0"/>
              </w:rPr>
            </w:pPr>
            <w:r>
              <w:rPr>
                <w:b/>
              </w:rPr>
              <w:t>Future Agenda Items</w:t>
            </w:r>
          </w:p>
        </w:tc>
      </w:tr>
      <w:tr w:rsidTr="007119EF">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P="00BE151E">
            <w:pPr>
              <w:pStyle w:val="AttendeesList"/>
              <w:rPr>
                <w:b w:val="0"/>
                <w:bCs w:val="0"/>
              </w:rPr>
            </w:pPr>
          </w:p>
          <w:p w:rsidR="00844029" w:rsidP="001205B7">
            <w:pPr>
              <w:pStyle w:val="ListSubhead1"/>
              <w:numPr>
                <w:ilvl w:val="0"/>
                <w:numId w:val="0"/>
              </w:numPr>
              <w:ind w:left="240"/>
              <w:rPr>
                <w:b/>
                <w:bCs w:val="0"/>
              </w:rPr>
            </w:pPr>
          </w:p>
        </w:tc>
      </w:tr>
    </w:tbl>
    <w:tbl>
      <w:tblPr>
        <w:tblStyle w:val="GridTable3Accent5"/>
        <w:tblW w:w="9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96"/>
        <w:gridCol w:w="1119"/>
        <w:gridCol w:w="3330"/>
        <w:gridCol w:w="1710"/>
        <w:gridCol w:w="1635"/>
      </w:tblGrid>
      <w:tr w:rsidTr="007119EF">
        <w:tblPrEx>
          <w:tblW w:w="9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045"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rPr>
                <w:bCs w:val="0"/>
                <w:iCs w:val="0"/>
              </w:rPr>
            </w:pPr>
            <w:r>
              <w:rPr>
                <w:b/>
                <w:i w:val="0"/>
                <w:iCs w:val="0"/>
              </w:rPr>
              <w:t>F</w:t>
            </w:r>
            <w:r w:rsidRPr="00DF1112" w:rsidR="003F487C">
              <w:rPr>
                <w:b/>
                <w:i w:val="0"/>
                <w:iCs w:val="0"/>
              </w:rPr>
              <w:t>uture Meeting Dates and Materials</w:t>
            </w:r>
          </w:p>
        </w:tc>
        <w:tc>
          <w:tcPr>
            <w:tcW w:w="171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BE151E">
            <w:pPr>
              <w:pStyle w:val="DisclaimerHeading"/>
              <w:spacing w:before="40" w:after="40"/>
              <w:jc w:val="center"/>
              <w:rPr>
                <w:bCs w:val="0"/>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63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BE151E">
            <w:pPr>
              <w:pStyle w:val="DisclaimerHeading"/>
              <w:spacing w:before="40" w:after="40"/>
              <w:jc w:val="center"/>
              <w:rPr>
                <w:bCs w:val="0"/>
                <w:color w:val="FFFFFF" w:themeColor="background1"/>
                <w:sz w:val="19"/>
                <w:szCs w:val="19"/>
              </w:rPr>
            </w:pPr>
            <w:r w:rsidRPr="00DA23DE">
              <w:rPr>
                <w:b/>
                <w:color w:val="FFFFFF" w:themeColor="background1"/>
                <w:sz w:val="19"/>
                <w:szCs w:val="19"/>
              </w:rPr>
              <w:t>Materials Published</w:t>
            </w:r>
          </w:p>
        </w:tc>
      </w:tr>
      <w:tr w:rsidTr="007119EF">
        <w:tblPrEx>
          <w:tblW w:w="9390" w:type="dxa"/>
          <w:tblLook w:val="04A0"/>
        </w:tblPrEx>
        <w:trPr>
          <w:trHeight w:val="296"/>
        </w:trPr>
        <w:tc>
          <w:tcPr>
            <w:tcW w:w="1596"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BE151E">
            <w:pPr>
              <w:pStyle w:val="DisclaimerHeading"/>
              <w:rPr>
                <w:iCs w:val="0"/>
                <w:color w:val="auto"/>
                <w:sz w:val="19"/>
                <w:szCs w:val="19"/>
              </w:rPr>
            </w:pPr>
            <w:r w:rsidRPr="00BB6921">
              <w:rPr>
                <w:i w:val="0"/>
                <w:color w:val="auto"/>
                <w:sz w:val="19"/>
                <w:szCs w:val="19"/>
              </w:rPr>
              <w:t>Date</w:t>
            </w:r>
          </w:p>
        </w:tc>
        <w:tc>
          <w:tcPr>
            <w:tcW w:w="1119"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BE151E">
            <w:pPr>
              <w:pStyle w:val="DisclaimerHeading"/>
              <w:rPr>
                <w:color w:val="auto"/>
                <w:sz w:val="19"/>
                <w:szCs w:val="19"/>
              </w:rPr>
            </w:pPr>
            <w:r w:rsidRPr="00BB6921">
              <w:rPr>
                <w:color w:val="auto"/>
                <w:sz w:val="19"/>
                <w:szCs w:val="19"/>
              </w:rPr>
              <w:t>Time</w:t>
            </w:r>
          </w:p>
        </w:tc>
        <w:tc>
          <w:tcPr>
            <w:tcW w:w="333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BE151E">
            <w:pPr>
              <w:pStyle w:val="DisclaimerHeading"/>
              <w:jc w:val="center"/>
              <w:rPr>
                <w:color w:val="auto"/>
                <w:sz w:val="19"/>
                <w:szCs w:val="19"/>
              </w:rPr>
            </w:pPr>
            <w:r w:rsidRPr="00BB6921">
              <w:rPr>
                <w:color w:val="auto"/>
                <w:sz w:val="19"/>
                <w:szCs w:val="19"/>
              </w:rPr>
              <w:t>Location</w:t>
            </w:r>
          </w:p>
        </w:tc>
        <w:tc>
          <w:tcPr>
            <w:tcW w:w="1710"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BE151E">
            <w:pPr>
              <w:pStyle w:val="DisclaimerHeading"/>
              <w:jc w:val="center"/>
              <w:rPr>
                <w:color w:val="FFFFFF" w:themeColor="background1"/>
                <w:sz w:val="19"/>
                <w:szCs w:val="19"/>
              </w:rPr>
            </w:pPr>
          </w:p>
        </w:tc>
        <w:tc>
          <w:tcPr>
            <w:tcW w:w="163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BE151E">
            <w:pPr>
              <w:pStyle w:val="DisclaimerHeading"/>
              <w:jc w:val="center"/>
              <w:rPr>
                <w:color w:val="FFFFFF" w:themeColor="background1"/>
                <w:sz w:val="19"/>
                <w:szCs w:val="19"/>
              </w:rPr>
            </w:pPr>
          </w:p>
        </w:tc>
      </w:tr>
      <w:tr w:rsidTr="007119EF">
        <w:tblPrEx>
          <w:tblW w:w="9390" w:type="dxa"/>
          <w:tblLook w:val="04A0"/>
        </w:tblPrEx>
        <w:trPr>
          <w:trHeight w:val="331"/>
        </w:trPr>
        <w:tc>
          <w:tcPr>
            <w:tcW w:w="1596" w:type="dxa"/>
            <w:tcBorders>
              <w:top w:val="single" w:sz="4" w:space="0" w:color="auto"/>
              <w:bottom w:val="single" w:sz="4" w:space="0" w:color="auto"/>
              <w:right w:val="single" w:sz="4" w:space="0" w:color="auto"/>
            </w:tcBorders>
            <w:shd w:val="clear" w:color="auto" w:fill="E1F6FF"/>
            <w:vAlign w:val="center"/>
          </w:tcPr>
          <w:p w:rsidR="001205B7" w:rsidP="00475232">
            <w:pPr>
              <w:pStyle w:val="DisclaimerHeading"/>
              <w:spacing w:before="40" w:after="40" w:line="220" w:lineRule="exact"/>
              <w:jc w:val="center"/>
              <w:rPr>
                <w:b w:val="0"/>
                <w:i w:val="0"/>
                <w:iCs w:val="0"/>
                <w:color w:val="auto"/>
                <w:sz w:val="18"/>
                <w:szCs w:val="18"/>
              </w:rPr>
            </w:pPr>
            <w:r>
              <w:rPr>
                <w:b w:val="0"/>
                <w:i w:val="0"/>
                <w:iCs w:val="0"/>
                <w:color w:val="auto"/>
                <w:sz w:val="18"/>
                <w:szCs w:val="18"/>
              </w:rPr>
              <w:t>09/23/2022</w:t>
            </w:r>
          </w:p>
        </w:tc>
        <w:tc>
          <w:tcPr>
            <w:tcW w:w="1119" w:type="dxa"/>
            <w:tcBorders>
              <w:top w:val="single" w:sz="4" w:space="0" w:color="auto"/>
              <w:left w:val="single" w:sz="4" w:space="0" w:color="auto"/>
              <w:bottom w:val="single" w:sz="4" w:space="0" w:color="auto"/>
              <w:right w:val="single" w:sz="8" w:space="0" w:color="auto"/>
            </w:tcBorders>
            <w:vAlign w:val="center"/>
          </w:tcPr>
          <w:p w:rsidR="001205B7" w:rsidP="00475232">
            <w:pPr>
              <w:pStyle w:val="DisclaimerHeading"/>
              <w:spacing w:before="40" w:after="40" w:line="220" w:lineRule="exact"/>
              <w:jc w:val="center"/>
              <w:rPr>
                <w:b w:val="0"/>
                <w:color w:val="auto"/>
                <w:sz w:val="18"/>
                <w:szCs w:val="18"/>
              </w:rPr>
            </w:pPr>
            <w:r>
              <w:rPr>
                <w:b w:val="0"/>
                <w:color w:val="auto"/>
                <w:sz w:val="18"/>
                <w:szCs w:val="18"/>
              </w:rPr>
              <w:t>1:00 p.m.</w:t>
            </w:r>
          </w:p>
        </w:tc>
        <w:tc>
          <w:tcPr>
            <w:tcW w:w="3330" w:type="dxa"/>
            <w:tcBorders>
              <w:top w:val="single" w:sz="4" w:space="0" w:color="auto"/>
              <w:left w:val="single" w:sz="8" w:space="0" w:color="auto"/>
              <w:bottom w:val="single" w:sz="4" w:space="0" w:color="auto"/>
              <w:right w:val="single" w:sz="8" w:space="0" w:color="auto"/>
            </w:tcBorders>
            <w:vAlign w:val="center"/>
          </w:tcPr>
          <w:p w:rsidR="001205B7" w:rsidP="00475232">
            <w:pPr>
              <w:pStyle w:val="DisclaimerHeading"/>
              <w:spacing w:before="40" w:after="40" w:line="220" w:lineRule="exact"/>
              <w:jc w:val="center"/>
              <w:rPr>
                <w:b w:val="0"/>
                <w:color w:val="auto"/>
                <w:sz w:val="18"/>
                <w:szCs w:val="18"/>
              </w:rPr>
            </w:pPr>
            <w:r>
              <w:rPr>
                <w:b w:val="0"/>
                <w:color w:val="auto"/>
                <w:sz w:val="18"/>
                <w:szCs w:val="18"/>
              </w:rPr>
              <w:t>WebEx</w:t>
            </w:r>
          </w:p>
        </w:tc>
        <w:tc>
          <w:tcPr>
            <w:tcW w:w="1710" w:type="dxa"/>
            <w:tcBorders>
              <w:top w:val="single" w:sz="4" w:space="0" w:color="auto"/>
              <w:left w:val="single" w:sz="4" w:space="0" w:color="auto"/>
              <w:bottom w:val="single" w:sz="4" w:space="0" w:color="auto"/>
              <w:right w:val="single" w:sz="4" w:space="0" w:color="auto"/>
            </w:tcBorders>
            <w:vAlign w:val="center"/>
          </w:tcPr>
          <w:p w:rsidR="001205B7" w:rsidP="00844029">
            <w:pPr>
              <w:pStyle w:val="DisclaimerHeading"/>
              <w:spacing w:before="40" w:after="40" w:line="220" w:lineRule="exact"/>
              <w:jc w:val="center"/>
              <w:rPr>
                <w:b w:val="0"/>
                <w:color w:val="auto"/>
                <w:sz w:val="18"/>
                <w:szCs w:val="18"/>
              </w:rPr>
            </w:pPr>
            <w:r>
              <w:rPr>
                <w:b w:val="0"/>
                <w:color w:val="auto"/>
                <w:sz w:val="18"/>
                <w:szCs w:val="18"/>
              </w:rPr>
              <w:t>September 15</w:t>
            </w:r>
          </w:p>
        </w:tc>
        <w:tc>
          <w:tcPr>
            <w:tcW w:w="1635" w:type="dxa"/>
            <w:tcBorders>
              <w:top w:val="single" w:sz="4" w:space="0" w:color="auto"/>
              <w:left w:val="single" w:sz="4" w:space="0" w:color="auto"/>
              <w:bottom w:val="single" w:sz="4" w:space="0" w:color="auto"/>
              <w:right w:val="single" w:sz="4" w:space="0" w:color="auto"/>
            </w:tcBorders>
            <w:vAlign w:val="center"/>
          </w:tcPr>
          <w:p w:rsidR="001205B7" w:rsidP="00475232">
            <w:pPr>
              <w:pStyle w:val="DisclaimerHeading"/>
              <w:spacing w:before="40" w:after="40" w:line="220" w:lineRule="exact"/>
              <w:jc w:val="center"/>
              <w:rPr>
                <w:b w:val="0"/>
                <w:color w:val="auto"/>
                <w:sz w:val="18"/>
                <w:szCs w:val="18"/>
              </w:rPr>
            </w:pPr>
            <w:r>
              <w:rPr>
                <w:b w:val="0"/>
                <w:color w:val="auto"/>
                <w:sz w:val="18"/>
                <w:szCs w:val="18"/>
              </w:rPr>
              <w:t>September 20</w:t>
            </w:r>
          </w:p>
        </w:tc>
      </w:tr>
      <w:tr w:rsidTr="007119EF">
        <w:tblPrEx>
          <w:tblW w:w="9390" w:type="dxa"/>
          <w:tblLook w:val="04A0"/>
        </w:tblPrEx>
        <w:trPr>
          <w:trHeight w:val="331"/>
        </w:trPr>
        <w:tc>
          <w:tcPr>
            <w:tcW w:w="1596" w:type="dxa"/>
            <w:tcBorders>
              <w:top w:val="single" w:sz="4" w:space="0" w:color="auto"/>
              <w:bottom w:val="single" w:sz="4" w:space="0" w:color="auto"/>
              <w:right w:val="single" w:sz="4" w:space="0" w:color="auto"/>
            </w:tcBorders>
            <w:shd w:val="clear" w:color="auto" w:fill="E1F6FF"/>
            <w:vAlign w:val="center"/>
          </w:tcPr>
          <w:p w:rsidR="001205B7" w:rsidP="00475232">
            <w:pPr>
              <w:pStyle w:val="DisclaimerHeading"/>
              <w:spacing w:before="40" w:after="40" w:line="220" w:lineRule="exact"/>
              <w:jc w:val="center"/>
              <w:rPr>
                <w:b w:val="0"/>
                <w:i w:val="0"/>
                <w:iCs w:val="0"/>
                <w:color w:val="auto"/>
                <w:sz w:val="18"/>
                <w:szCs w:val="18"/>
              </w:rPr>
            </w:pPr>
            <w:r>
              <w:rPr>
                <w:b w:val="0"/>
                <w:i w:val="0"/>
                <w:iCs w:val="0"/>
                <w:color w:val="auto"/>
                <w:sz w:val="18"/>
                <w:szCs w:val="18"/>
              </w:rPr>
              <w:t>10/17/2022</w:t>
            </w:r>
          </w:p>
        </w:tc>
        <w:tc>
          <w:tcPr>
            <w:tcW w:w="1119" w:type="dxa"/>
            <w:tcBorders>
              <w:top w:val="single" w:sz="4" w:space="0" w:color="auto"/>
              <w:left w:val="single" w:sz="4" w:space="0" w:color="auto"/>
              <w:bottom w:val="single" w:sz="4" w:space="0" w:color="auto"/>
              <w:right w:val="single" w:sz="8" w:space="0" w:color="auto"/>
            </w:tcBorders>
            <w:vAlign w:val="center"/>
          </w:tcPr>
          <w:p w:rsidR="001205B7" w:rsidP="00475232">
            <w:pPr>
              <w:pStyle w:val="DisclaimerHeading"/>
              <w:spacing w:before="40" w:after="40" w:line="220" w:lineRule="exact"/>
              <w:jc w:val="center"/>
              <w:rPr>
                <w:b w:val="0"/>
                <w:color w:val="auto"/>
                <w:sz w:val="18"/>
                <w:szCs w:val="18"/>
              </w:rPr>
            </w:pPr>
            <w:r>
              <w:rPr>
                <w:b w:val="0"/>
                <w:color w:val="auto"/>
                <w:sz w:val="18"/>
                <w:szCs w:val="18"/>
              </w:rPr>
              <w:t>1:00 p.m.</w:t>
            </w:r>
          </w:p>
        </w:tc>
        <w:tc>
          <w:tcPr>
            <w:tcW w:w="3330" w:type="dxa"/>
            <w:tcBorders>
              <w:top w:val="single" w:sz="4" w:space="0" w:color="auto"/>
              <w:left w:val="single" w:sz="8" w:space="0" w:color="auto"/>
              <w:bottom w:val="single" w:sz="4" w:space="0" w:color="auto"/>
              <w:right w:val="single" w:sz="8" w:space="0" w:color="auto"/>
            </w:tcBorders>
            <w:vAlign w:val="center"/>
          </w:tcPr>
          <w:p w:rsidR="001205B7" w:rsidP="00475232">
            <w:pPr>
              <w:pStyle w:val="DisclaimerHeading"/>
              <w:spacing w:before="40" w:after="40" w:line="220" w:lineRule="exact"/>
              <w:jc w:val="center"/>
              <w:rPr>
                <w:b w:val="0"/>
                <w:color w:val="auto"/>
                <w:sz w:val="18"/>
                <w:szCs w:val="18"/>
              </w:rPr>
            </w:pPr>
            <w:r>
              <w:rPr>
                <w:b w:val="0"/>
                <w:color w:val="auto"/>
                <w:sz w:val="18"/>
                <w:szCs w:val="18"/>
              </w:rPr>
              <w:t>CTC and WebEx</w:t>
            </w:r>
          </w:p>
        </w:tc>
        <w:tc>
          <w:tcPr>
            <w:tcW w:w="1710" w:type="dxa"/>
            <w:tcBorders>
              <w:top w:val="single" w:sz="4" w:space="0" w:color="auto"/>
              <w:left w:val="single" w:sz="4" w:space="0" w:color="auto"/>
              <w:bottom w:val="single" w:sz="4" w:space="0" w:color="auto"/>
              <w:right w:val="single" w:sz="4" w:space="0" w:color="auto"/>
            </w:tcBorders>
            <w:vAlign w:val="center"/>
          </w:tcPr>
          <w:p w:rsidR="001205B7" w:rsidP="00844029">
            <w:pPr>
              <w:pStyle w:val="DisclaimerHeading"/>
              <w:spacing w:before="40" w:after="40" w:line="220" w:lineRule="exact"/>
              <w:jc w:val="center"/>
              <w:rPr>
                <w:b w:val="0"/>
                <w:color w:val="auto"/>
                <w:sz w:val="18"/>
                <w:szCs w:val="18"/>
              </w:rPr>
            </w:pPr>
            <w:r>
              <w:rPr>
                <w:b w:val="0"/>
                <w:color w:val="auto"/>
                <w:sz w:val="18"/>
                <w:szCs w:val="18"/>
              </w:rPr>
              <w:t>October 7</w:t>
            </w:r>
          </w:p>
        </w:tc>
        <w:tc>
          <w:tcPr>
            <w:tcW w:w="1635" w:type="dxa"/>
            <w:tcBorders>
              <w:top w:val="single" w:sz="4" w:space="0" w:color="auto"/>
              <w:left w:val="single" w:sz="4" w:space="0" w:color="auto"/>
              <w:bottom w:val="single" w:sz="4" w:space="0" w:color="auto"/>
              <w:right w:val="single" w:sz="4" w:space="0" w:color="auto"/>
            </w:tcBorders>
            <w:vAlign w:val="center"/>
          </w:tcPr>
          <w:p w:rsidR="001205B7" w:rsidP="00475232">
            <w:pPr>
              <w:pStyle w:val="DisclaimerHeading"/>
              <w:spacing w:before="40" w:after="40" w:line="220" w:lineRule="exact"/>
              <w:jc w:val="center"/>
              <w:rPr>
                <w:b w:val="0"/>
                <w:color w:val="auto"/>
                <w:sz w:val="18"/>
                <w:szCs w:val="18"/>
              </w:rPr>
            </w:pPr>
            <w:r>
              <w:rPr>
                <w:b w:val="0"/>
                <w:color w:val="auto"/>
                <w:sz w:val="18"/>
                <w:szCs w:val="18"/>
              </w:rPr>
              <w:t>October 12</w:t>
            </w:r>
          </w:p>
        </w:tc>
      </w:tr>
    </w:tbl>
    <w:p w:rsidR="00715369" w:rsidP="00337321">
      <w:pPr>
        <w:pStyle w:val="Author"/>
      </w:pPr>
    </w:p>
    <w:p w:rsidR="00B62597" w:rsidP="00337321">
      <w:pPr>
        <w:pStyle w:val="Author"/>
      </w:pPr>
      <w:r>
        <w:t xml:space="preserve">Author: </w:t>
      </w:r>
      <w:r w:rsidR="00770B47">
        <w:t>Michele Greening</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9C15C4" w:rsidRPr="009C15C4" w:rsidP="009C15C4">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15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E15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151E"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FD6567">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1F2199">
      <w:rPr>
        <w:rFonts w:ascii="Arial Narrow" w:hAnsi="Arial Narrow"/>
        <w:sz w:val="20"/>
      </w:rPr>
      <w:t>2</w:t>
    </w:r>
    <w:r w:rsidR="00991528">
      <w:rPr>
        <w:rFonts w:ascii="Arial Narrow" w:hAnsi="Arial Narrow"/>
        <w:sz w:val="20"/>
      </w:rPr>
      <w:tab/>
    </w:r>
    <w:r w:rsidR="001A1450">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151E" w:rsidRPr="00711249" w:rsidP="00711249">
    <w:pPr>
      <w:pStyle w:val="PostingDate"/>
      <w:rPr>
        <w:sz w:val="16"/>
      </w:rPr>
    </w:pPr>
    <w:r>
      <mc:AlternateContent>
        <mc:Choice Requires="wps">
          <w:drawing>
            <wp:anchor distT="45720" distB="45720" distL="114300" distR="114300" simplePos="0" relativeHeight="251659264" behindDoc="0" locked="0" layoutInCell="1" allowOverlap="1">
              <wp:simplePos x="0" y="0"/>
              <wp:positionH relativeFrom="column">
                <wp:posOffset>1609725</wp:posOffset>
              </wp:positionH>
              <wp:positionV relativeFrom="paragraph">
                <wp:posOffset>38100</wp:posOffset>
              </wp:positionV>
              <wp:extent cx="2377440" cy="1552194"/>
              <wp:effectExtent l="0" t="0" r="0" b="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77440" cy="1552194"/>
                      </a:xfrm>
                      <a:prstGeom prst="rect">
                        <a:avLst/>
                      </a:prstGeom>
                      <a:noFill/>
                      <a:ln w="9525">
                        <a:noFill/>
                        <a:miter lim="800000"/>
                        <a:headEnd/>
                        <a:tailEnd/>
                      </a:ln>
                    </wps:spPr>
                    <wps:txbx>
                      <w:txbxContent>
                        <w:p w:rsidR="00C91D72" w:rsidRPr="001D3B68" w:rsidP="00C91D72">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185.9pt;height:110.6pt;margin-top:3pt;margin-left:126.75pt;mso-height-percent:200;mso-height-relative:margin;mso-width-percent:400;mso-width-relative:margin;mso-wrap-distance-bottom:3.6pt;mso-wrap-distance-left:9pt;mso-wrap-distance-right:9pt;mso-wrap-distance-top:3.6pt;mso-wrap-style:square;position:absolute;visibility:visible;v-text-anchor:top;z-index:251660288" filled="f" stroked="f">
              <v:textbox style="mso-fit-shape-to-text:t">
                <w:txbxContent>
                  <w:p w:rsidR="00C91D72" w:rsidRPr="001D3B68" w:rsidP="00C91D72">
                    <w:pPr>
                      <w:pStyle w:val="HeaderTitle"/>
                      <w:jc w:val="center"/>
                      <w:rPr>
                        <w:rFonts w:ascii="Arial Narrow" w:hAnsi="Arial Narrow"/>
                        <w:b/>
                      </w:rPr>
                    </w:pPr>
                    <w:r w:rsidRPr="001D3B68">
                      <w:rPr>
                        <w:rFonts w:ascii="Arial Narrow" w:hAnsi="Arial Narrow"/>
                        <w:b/>
                      </w:rPr>
                      <w:t>Agenda</w:t>
                    </w:r>
                  </w:p>
                </w:txbxContent>
              </v:textbox>
              <w10:wrap type="square"/>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C53845">
      <w:t>August 31</w:t>
    </w:r>
    <w:r w:rsidR="000E023F">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41B72E5"/>
    <w:multiLevelType w:val="hybridMultilevel"/>
    <w:tmpl w:val="18946D18"/>
    <w:lvl w:ilvl="0">
      <w:start w:val="1"/>
      <w:numFmt w:val="decimal"/>
      <w:lvlText w:val="%1."/>
      <w:lvlJc w:val="left"/>
      <w:pPr>
        <w:ind w:left="360" w:hanging="360"/>
      </w:pPr>
      <w:rPr>
        <w:b w:val="0"/>
      </w:rPr>
    </w:lvl>
    <w:lvl w:ilvl="1">
      <w:start w:val="1"/>
      <w:numFmt w:val="upperLetter"/>
      <w:lvlText w:val="%2."/>
      <w:lvlJc w:val="left"/>
      <w:pPr>
        <w:ind w:left="-8928" w:hanging="72"/>
      </w:pPr>
      <w:rPr>
        <w:rFonts w:hint="default"/>
        <w:b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1ED63639"/>
    <w:multiLevelType w:val="hybridMultilevel"/>
    <w:tmpl w:val="E9B8EAB0"/>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0C0144B"/>
    <w:multiLevelType w:val="hybridMultilevel"/>
    <w:tmpl w:val="86C23AB0"/>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241314B8"/>
    <w:multiLevelType w:val="hybridMultilevel"/>
    <w:tmpl w:val="F51CCCA6"/>
    <w:lvl w:ilvl="0">
      <w:start w:val="1"/>
      <w:numFmt w:val="decimal"/>
      <w:lvlText w:val="%1."/>
      <w:lvlJc w:val="left"/>
      <w:pPr>
        <w:ind w:left="360" w:hanging="360"/>
      </w:pPr>
      <w:rPr>
        <w:b w:val="0"/>
      </w:rPr>
    </w:lvl>
    <w:lvl w:ilvl="1">
      <w:start w:val="1"/>
      <w:numFmt w:val="lowerLetter"/>
      <w:lvlText w:val="%2."/>
      <w:lvlJc w:val="left"/>
      <w:pPr>
        <w:ind w:left="-8928" w:hanging="72"/>
      </w:pPr>
      <w:rPr>
        <w:rFonts w:hint="default"/>
        <w:b w:val="0"/>
      </w:rPr>
    </w:lvl>
    <w:lvl w:ilvl="2">
      <w:start w:val="1"/>
      <w:numFmt w:val="upperLetter"/>
      <w:lvlText w:val="%3."/>
      <w:lvlJc w:val="lef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DE4385C"/>
    <w:multiLevelType w:val="hybridMultilevel"/>
    <w:tmpl w:val="CFDCAC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1E86087"/>
    <w:multiLevelType w:val="hybridMultilevel"/>
    <w:tmpl w:val="4DD2DAA2"/>
    <w:lvl w:ilvl="0">
      <w:start w:val="1"/>
      <w:numFmt w:val="decimal"/>
      <w:pStyle w:val="ListSubhead1"/>
      <w:lvlText w:val="%1."/>
      <w:lvlJc w:val="left"/>
      <w:pPr>
        <w:ind w:left="360" w:hanging="360"/>
      </w:pPr>
      <w:rPr>
        <w:b w:val="0"/>
      </w:rPr>
    </w:lvl>
    <w:lvl w:ilvl="1">
      <w:start w:val="1"/>
      <w:numFmt w:val="lowerLetter"/>
      <w:lvlText w:val="%2."/>
      <w:lvlJc w:val="left"/>
      <w:pPr>
        <w:ind w:left="-8928" w:hanging="72"/>
      </w:pPr>
      <w:rPr>
        <w:rFonts w:hint="default"/>
        <w:b w:val="0"/>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4F4A10CB"/>
    <w:multiLevelType w:val="hybridMultilevel"/>
    <w:tmpl w:val="BBB0D72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51BC63BF"/>
    <w:multiLevelType w:val="hybridMultilevel"/>
    <w:tmpl w:val="A5AE7472"/>
    <w:lvl w:ilvl="0">
      <w:start w:val="1"/>
      <w:numFmt w:val="decimal"/>
      <w:lvlText w:val="%1."/>
      <w:lvlJc w:val="left"/>
      <w:pPr>
        <w:ind w:left="360" w:hanging="360"/>
      </w:pPr>
      <w:rPr>
        <w:b w:val="0"/>
      </w:rPr>
    </w:lvl>
    <w:lvl w:ilvl="1">
      <w:start w:val="1"/>
      <w:numFmt w:val="upperLetter"/>
      <w:lvlText w:val="%2."/>
      <w:lvlJc w:val="left"/>
      <w:pPr>
        <w:ind w:left="-8928" w:hanging="72"/>
      </w:pPr>
      <w:rPr>
        <w:rFonts w:hint="default"/>
        <w:b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3">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2"/>
  </w:num>
  <w:num w:numId="2">
    <w:abstractNumId w:val="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num>
  <w:num w:numId="5">
    <w:abstractNumId w:val="13"/>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4"/>
  </w:num>
  <w:num w:numId="9">
    <w:abstractNumId w:val="6"/>
  </w:num>
  <w:num w:numId="10">
    <w:abstractNumId w:val="0"/>
  </w:num>
  <w:num w:numId="11">
    <w:abstractNumId w:val="8"/>
  </w:num>
  <w:num w:numId="12">
    <w:abstractNumId w:val="3"/>
  </w:num>
  <w:num w:numId="13">
    <w:abstractNumId w:val="7"/>
  </w:num>
  <w:num w:numId="14">
    <w:abstractNumId w:val="8"/>
  </w:num>
  <w:num w:numId="15">
    <w:abstractNumId w:val="8"/>
  </w:num>
  <w:num w:numId="16">
    <w:abstractNumId w:val="2"/>
  </w:num>
  <w:num w:numId="17">
    <w:abstractNumId w:val="4"/>
  </w:num>
  <w:num w:numId="18">
    <w:abstractNumId w:val="8"/>
  </w:num>
  <w:num w:numId="19">
    <w:abstractNumId w:val="11"/>
  </w:num>
  <w:num w:numId="20">
    <w:abstractNumId w:val="1"/>
  </w:num>
  <w:num w:numId="21">
    <w:abstractNumId w:val="8"/>
  </w:num>
  <w:num w:numId="22">
    <w:abstractNumId w:val="10"/>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5"/>
  </w:num>
  <w:num w:numId="31">
    <w:abstractNumId w:val="8"/>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A6E"/>
    <w:rsid w:val="00010057"/>
    <w:rsid w:val="000232DF"/>
    <w:rsid w:val="00027F49"/>
    <w:rsid w:val="000333FF"/>
    <w:rsid w:val="00035DBD"/>
    <w:rsid w:val="00057F55"/>
    <w:rsid w:val="0006798D"/>
    <w:rsid w:val="0008054C"/>
    <w:rsid w:val="00091A6C"/>
    <w:rsid w:val="00092135"/>
    <w:rsid w:val="000966E2"/>
    <w:rsid w:val="00096D19"/>
    <w:rsid w:val="000B5776"/>
    <w:rsid w:val="000B6A2F"/>
    <w:rsid w:val="000D1066"/>
    <w:rsid w:val="000E023F"/>
    <w:rsid w:val="000E0464"/>
    <w:rsid w:val="0010494F"/>
    <w:rsid w:val="00106986"/>
    <w:rsid w:val="00117AF9"/>
    <w:rsid w:val="001205B7"/>
    <w:rsid w:val="00121F58"/>
    <w:rsid w:val="001301AD"/>
    <w:rsid w:val="001507EF"/>
    <w:rsid w:val="001566E8"/>
    <w:rsid w:val="001678E8"/>
    <w:rsid w:val="00176E50"/>
    <w:rsid w:val="00191C74"/>
    <w:rsid w:val="001A1450"/>
    <w:rsid w:val="001B2242"/>
    <w:rsid w:val="001C0CC0"/>
    <w:rsid w:val="001D3B68"/>
    <w:rsid w:val="001E4530"/>
    <w:rsid w:val="001F2199"/>
    <w:rsid w:val="002113BD"/>
    <w:rsid w:val="00217797"/>
    <w:rsid w:val="00227A88"/>
    <w:rsid w:val="00243E8A"/>
    <w:rsid w:val="0025139E"/>
    <w:rsid w:val="0027172F"/>
    <w:rsid w:val="002B2F98"/>
    <w:rsid w:val="002B6602"/>
    <w:rsid w:val="002C6057"/>
    <w:rsid w:val="002E2743"/>
    <w:rsid w:val="002F34C1"/>
    <w:rsid w:val="00305238"/>
    <w:rsid w:val="00307B59"/>
    <w:rsid w:val="003251CE"/>
    <w:rsid w:val="00337321"/>
    <w:rsid w:val="00352879"/>
    <w:rsid w:val="00355955"/>
    <w:rsid w:val="00394850"/>
    <w:rsid w:val="003B55E1"/>
    <w:rsid w:val="003C3320"/>
    <w:rsid w:val="003D7E5C"/>
    <w:rsid w:val="003E7A73"/>
    <w:rsid w:val="003F487C"/>
    <w:rsid w:val="003F5CE2"/>
    <w:rsid w:val="00422827"/>
    <w:rsid w:val="00441014"/>
    <w:rsid w:val="00444F69"/>
    <w:rsid w:val="00451955"/>
    <w:rsid w:val="00455545"/>
    <w:rsid w:val="0046043F"/>
    <w:rsid w:val="00475232"/>
    <w:rsid w:val="00485F84"/>
    <w:rsid w:val="00491490"/>
    <w:rsid w:val="00494494"/>
    <w:rsid w:val="004969FA"/>
    <w:rsid w:val="004B67F9"/>
    <w:rsid w:val="00504AB7"/>
    <w:rsid w:val="0050770C"/>
    <w:rsid w:val="00507BD3"/>
    <w:rsid w:val="00527104"/>
    <w:rsid w:val="00541E0D"/>
    <w:rsid w:val="00563B81"/>
    <w:rsid w:val="00564DEE"/>
    <w:rsid w:val="0057441E"/>
    <w:rsid w:val="005A5D0D"/>
    <w:rsid w:val="005D6D05"/>
    <w:rsid w:val="006024A0"/>
    <w:rsid w:val="006028EB"/>
    <w:rsid w:val="00602967"/>
    <w:rsid w:val="00606F11"/>
    <w:rsid w:val="00651FE2"/>
    <w:rsid w:val="00653A5D"/>
    <w:rsid w:val="00661280"/>
    <w:rsid w:val="006749B5"/>
    <w:rsid w:val="00687B38"/>
    <w:rsid w:val="006C738F"/>
    <w:rsid w:val="006D20F6"/>
    <w:rsid w:val="006F7A52"/>
    <w:rsid w:val="00703062"/>
    <w:rsid w:val="00711249"/>
    <w:rsid w:val="007119EF"/>
    <w:rsid w:val="00712CAA"/>
    <w:rsid w:val="00715369"/>
    <w:rsid w:val="00716A8B"/>
    <w:rsid w:val="00730F76"/>
    <w:rsid w:val="00744A45"/>
    <w:rsid w:val="00754C6D"/>
    <w:rsid w:val="00755096"/>
    <w:rsid w:val="00767A5F"/>
    <w:rsid w:val="007703B4"/>
    <w:rsid w:val="00770B47"/>
    <w:rsid w:val="007A34A3"/>
    <w:rsid w:val="007B0B06"/>
    <w:rsid w:val="007B6519"/>
    <w:rsid w:val="007C08B3"/>
    <w:rsid w:val="007C2954"/>
    <w:rsid w:val="007D4F70"/>
    <w:rsid w:val="007E7CAB"/>
    <w:rsid w:val="007F413C"/>
    <w:rsid w:val="00837B12"/>
    <w:rsid w:val="00841282"/>
    <w:rsid w:val="00844029"/>
    <w:rsid w:val="00851155"/>
    <w:rsid w:val="008552A3"/>
    <w:rsid w:val="00867F88"/>
    <w:rsid w:val="00882652"/>
    <w:rsid w:val="008A6031"/>
    <w:rsid w:val="008D05E2"/>
    <w:rsid w:val="008F1AEE"/>
    <w:rsid w:val="00910562"/>
    <w:rsid w:val="00917386"/>
    <w:rsid w:val="0095194C"/>
    <w:rsid w:val="009908A2"/>
    <w:rsid w:val="00991528"/>
    <w:rsid w:val="00996C43"/>
    <w:rsid w:val="009A5430"/>
    <w:rsid w:val="009A633E"/>
    <w:rsid w:val="009C15C4"/>
    <w:rsid w:val="009F53F9"/>
    <w:rsid w:val="00A05391"/>
    <w:rsid w:val="00A317A9"/>
    <w:rsid w:val="00A41149"/>
    <w:rsid w:val="00A53F97"/>
    <w:rsid w:val="00A616DD"/>
    <w:rsid w:val="00A82604"/>
    <w:rsid w:val="00AB2406"/>
    <w:rsid w:val="00AB6FE2"/>
    <w:rsid w:val="00AC2247"/>
    <w:rsid w:val="00AC2AE3"/>
    <w:rsid w:val="00AE14AA"/>
    <w:rsid w:val="00B13068"/>
    <w:rsid w:val="00B16040"/>
    <w:rsid w:val="00B16D95"/>
    <w:rsid w:val="00B20316"/>
    <w:rsid w:val="00B34E3C"/>
    <w:rsid w:val="00B40EFB"/>
    <w:rsid w:val="00B45FFB"/>
    <w:rsid w:val="00B62597"/>
    <w:rsid w:val="00B704C9"/>
    <w:rsid w:val="00B70A6E"/>
    <w:rsid w:val="00B74740"/>
    <w:rsid w:val="00B9704D"/>
    <w:rsid w:val="00BA6146"/>
    <w:rsid w:val="00BB531B"/>
    <w:rsid w:val="00BB6921"/>
    <w:rsid w:val="00BC225C"/>
    <w:rsid w:val="00BC4822"/>
    <w:rsid w:val="00BE151E"/>
    <w:rsid w:val="00BE5B47"/>
    <w:rsid w:val="00BF331B"/>
    <w:rsid w:val="00C10A93"/>
    <w:rsid w:val="00C2106B"/>
    <w:rsid w:val="00C439EC"/>
    <w:rsid w:val="00C5307B"/>
    <w:rsid w:val="00C53845"/>
    <w:rsid w:val="00C62EFE"/>
    <w:rsid w:val="00C72168"/>
    <w:rsid w:val="00C757F4"/>
    <w:rsid w:val="00C75A9D"/>
    <w:rsid w:val="00C91D72"/>
    <w:rsid w:val="00CA49B9"/>
    <w:rsid w:val="00CB19DE"/>
    <w:rsid w:val="00CB1E20"/>
    <w:rsid w:val="00CB3ECE"/>
    <w:rsid w:val="00CB475B"/>
    <w:rsid w:val="00CC1B47"/>
    <w:rsid w:val="00CF6D9C"/>
    <w:rsid w:val="00D06EC8"/>
    <w:rsid w:val="00D136EA"/>
    <w:rsid w:val="00D2308C"/>
    <w:rsid w:val="00D251ED"/>
    <w:rsid w:val="00D53747"/>
    <w:rsid w:val="00D6175D"/>
    <w:rsid w:val="00D67BBA"/>
    <w:rsid w:val="00D7138A"/>
    <w:rsid w:val="00D831E4"/>
    <w:rsid w:val="00D95949"/>
    <w:rsid w:val="00DA23DE"/>
    <w:rsid w:val="00DB29E9"/>
    <w:rsid w:val="00DC2492"/>
    <w:rsid w:val="00DC5C36"/>
    <w:rsid w:val="00DE34CF"/>
    <w:rsid w:val="00DF1112"/>
    <w:rsid w:val="00E1605D"/>
    <w:rsid w:val="00E32B6B"/>
    <w:rsid w:val="00E5387A"/>
    <w:rsid w:val="00E55E84"/>
    <w:rsid w:val="00EB68B0"/>
    <w:rsid w:val="00EC60B4"/>
    <w:rsid w:val="00EF335E"/>
    <w:rsid w:val="00EF5694"/>
    <w:rsid w:val="00EF752B"/>
    <w:rsid w:val="00F013D3"/>
    <w:rsid w:val="00F4190F"/>
    <w:rsid w:val="00F5077C"/>
    <w:rsid w:val="00F53A99"/>
    <w:rsid w:val="00F5795E"/>
    <w:rsid w:val="00FA5287"/>
    <w:rsid w:val="00FB1739"/>
    <w:rsid w:val="00FC02B1"/>
    <w:rsid w:val="00FC2B9A"/>
    <w:rsid w:val="00FD6567"/>
    <w:rsid w:val="00FE7865"/>
    <w:rsid w:val="00FF232D"/>
    <w:rsid w:val="00FF4EC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312F6C4"/>
  <w15:docId w15:val="{238A55AB-6549-454B-8770-D38EA7F87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PlainText">
    <w:name w:val="Plain Text"/>
    <w:basedOn w:val="Normal"/>
    <w:link w:val="PlainTextChar"/>
    <w:uiPriority w:val="99"/>
    <w:semiHidden/>
    <w:unhideWhenUsed/>
    <w:rsid w:val="00F5795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F5795E"/>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