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090369" w:rsidP="00755096">
      <w:pPr>
        <w:pStyle w:val="MeetingDetails"/>
      </w:pPr>
      <w:r>
        <w:t xml:space="preserve">Regulation Performance Impacts </w:t>
      </w:r>
    </w:p>
    <w:p w:rsidR="00B62597" w:rsidRPr="00B62597" w:rsidRDefault="00090369" w:rsidP="00755096">
      <w:pPr>
        <w:pStyle w:val="MeetingDetails"/>
      </w:pPr>
      <w:r>
        <w:t>Teleconference</w:t>
      </w:r>
    </w:p>
    <w:p w:rsidR="00B62597" w:rsidRPr="00B62597" w:rsidRDefault="00145EEA" w:rsidP="00755096">
      <w:pPr>
        <w:pStyle w:val="MeetingDetails"/>
      </w:pPr>
      <w:r>
        <w:t>June 5</w:t>
      </w:r>
      <w:r w:rsidR="00B147EF">
        <w:t>, 2015</w:t>
      </w:r>
    </w:p>
    <w:p w:rsidR="00B62597" w:rsidRPr="00B62597" w:rsidRDefault="00090369" w:rsidP="00755096">
      <w:pPr>
        <w:pStyle w:val="MeetingDetails"/>
        <w:rPr>
          <w:sz w:val="28"/>
          <w:u w:val="single"/>
        </w:rPr>
      </w:pPr>
      <w:r>
        <w:t>1:00pm</w:t>
      </w:r>
      <w:r w:rsidR="00B147EF">
        <w:t xml:space="preserve"> – 3:00 p</w:t>
      </w:r>
      <w:r w:rsidR="00755096">
        <w:t xml:space="preserve">.m. </w:t>
      </w:r>
      <w:r w:rsidR="00B147EF">
        <w:t>EST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090369">
        <w:t>1</w:t>
      </w:r>
      <w:r w:rsidR="00B147EF">
        <w:t>:</w:t>
      </w:r>
      <w:r w:rsidR="00090369">
        <w:t>0</w:t>
      </w:r>
      <w:r w:rsidR="00B147EF">
        <w:t>0</w:t>
      </w:r>
      <w:r>
        <w:t>-</w:t>
      </w:r>
      <w:r w:rsidR="00090369">
        <w:t>1:0</w:t>
      </w:r>
      <w:r w:rsidR="00B147EF">
        <w:t>5</w:t>
      </w:r>
      <w:r w:rsidR="00B62597" w:rsidRPr="00B62597">
        <w:t>)</w:t>
      </w:r>
    </w:p>
    <w:bookmarkEnd w:id="1"/>
    <w:bookmarkEnd w:id="2"/>
    <w:p w:rsidR="00B62597" w:rsidRPr="00917386" w:rsidRDefault="00B147EF" w:rsidP="00B147EF">
      <w:pPr>
        <w:pStyle w:val="SecondaryHeading-Numbered"/>
        <w:numPr>
          <w:ilvl w:val="0"/>
          <w:numId w:val="0"/>
        </w:numPr>
        <w:ind w:left="360" w:hanging="360"/>
        <w:rPr>
          <w:b w:val="0"/>
        </w:rPr>
      </w:pPr>
      <w:r>
        <w:rPr>
          <w:b w:val="0"/>
        </w:rPr>
        <w:t xml:space="preserve">Welcome, </w:t>
      </w:r>
      <w:r w:rsidR="00090369">
        <w:rPr>
          <w:b w:val="0"/>
        </w:rPr>
        <w:t>attendance</w:t>
      </w:r>
      <w:r>
        <w:rPr>
          <w:b w:val="0"/>
        </w:rPr>
        <w:t xml:space="preserve"> and Anti-trust and Code of Conduct announcement</w:t>
      </w:r>
      <w:r w:rsidR="00090369">
        <w:rPr>
          <w:b w:val="0"/>
        </w:rPr>
        <w:t xml:space="preserve"> (Tracy Miehlke)</w:t>
      </w:r>
    </w:p>
    <w:p w:rsidR="001D3B68" w:rsidRPr="00DB29E9" w:rsidRDefault="006C472C" w:rsidP="001D3B68">
      <w:pPr>
        <w:pStyle w:val="PrimaryHeading"/>
      </w:pPr>
      <w:r>
        <w:t>E</w:t>
      </w:r>
      <w:r w:rsidR="00B147EF">
        <w:t>ndorsements/ Approvals (</w:t>
      </w:r>
      <w:r w:rsidR="00090369">
        <w:t>1</w:t>
      </w:r>
      <w:r w:rsidR="00B147EF">
        <w:t>:</w:t>
      </w:r>
      <w:r w:rsidR="00090369">
        <w:t>0</w:t>
      </w:r>
      <w:r w:rsidR="00B147EF">
        <w:t xml:space="preserve">5 – </w:t>
      </w:r>
      <w:r w:rsidR="00090369">
        <w:t>3</w:t>
      </w:r>
      <w:r w:rsidR="00B147EF">
        <w:t>:</w:t>
      </w:r>
      <w:r w:rsidR="00090369">
        <w:t>00</w:t>
      </w:r>
      <w:r w:rsidR="001D3B68">
        <w:t>)</w:t>
      </w:r>
    </w:p>
    <w:p w:rsidR="00B62597" w:rsidRDefault="00090369" w:rsidP="00917386">
      <w:pPr>
        <w:pStyle w:val="SecondaryHeading-Numbered"/>
        <w:rPr>
          <w:b w:val="0"/>
        </w:rPr>
      </w:pPr>
      <w:r>
        <w:rPr>
          <w:b w:val="0"/>
        </w:rPr>
        <w:t xml:space="preserve">Mr. Glen Boyle will review the </w:t>
      </w:r>
      <w:r w:rsidR="00145EEA">
        <w:rPr>
          <w:b w:val="0"/>
        </w:rPr>
        <w:t>results of the Regulation Performance Impacts poll and as a group, determine how to proceed</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BB531B">
            <w:pPr>
              <w:pStyle w:val="PrimaryHeading"/>
            </w:pPr>
            <w:r>
              <w:t>Future Agenda Items (0</w:t>
            </w:r>
            <w:r w:rsidR="00BB531B">
              <w:t>:00)</w:t>
            </w:r>
          </w:p>
        </w:tc>
      </w:tr>
      <w:tr w:rsidR="00BB531B" w:rsidTr="00BB531B">
        <w:trPr>
          <w:trHeight w:val="296"/>
        </w:trPr>
        <w:tc>
          <w:tcPr>
            <w:tcW w:w="9576" w:type="dxa"/>
            <w:gridSpan w:val="3"/>
          </w:tcPr>
          <w:p w:rsidR="00BB531B" w:rsidRDefault="00BB531B" w:rsidP="00BB531B">
            <w:pPr>
              <w:pStyle w:val="AttendeesList"/>
            </w:pPr>
          </w:p>
          <w:p w:rsidR="00145EEA" w:rsidRDefault="00145EEA" w:rsidP="00BB531B">
            <w:pPr>
              <w:pStyle w:val="AttendeesList"/>
            </w:pPr>
          </w:p>
        </w:tc>
      </w:tr>
      <w:tr w:rsidR="00BB531B" w:rsidTr="00BB531B">
        <w:tc>
          <w:tcPr>
            <w:tcW w:w="9576" w:type="dxa"/>
            <w:gridSpan w:val="3"/>
          </w:tcPr>
          <w:p w:rsidR="00BB531B" w:rsidRDefault="006C472C" w:rsidP="00BB531B">
            <w:pPr>
              <w:pStyle w:val="PrimaryHeading"/>
            </w:pPr>
            <w:r>
              <w:t>Future Meeting Dates</w:t>
            </w:r>
          </w:p>
        </w:tc>
      </w:tr>
      <w:tr w:rsidR="00BB531B" w:rsidTr="00BB531B">
        <w:tc>
          <w:tcPr>
            <w:tcW w:w="3192" w:type="dxa"/>
            <w:vAlign w:val="center"/>
          </w:tcPr>
          <w:p w:rsidR="00BB531B" w:rsidRPr="00B62597" w:rsidRDefault="00090369" w:rsidP="00BB531B">
            <w:pPr>
              <w:pStyle w:val="AttendeesList"/>
            </w:pPr>
            <w:r>
              <w:t>June 9</w:t>
            </w:r>
            <w:r w:rsidR="00D901ED">
              <w:t>, 2015</w:t>
            </w:r>
          </w:p>
        </w:tc>
        <w:tc>
          <w:tcPr>
            <w:tcW w:w="3192" w:type="dxa"/>
            <w:vAlign w:val="center"/>
          </w:tcPr>
          <w:p w:rsidR="00BB531B" w:rsidRPr="00B62597" w:rsidRDefault="00090369" w:rsidP="00FB7569">
            <w:pPr>
              <w:pStyle w:val="AttendeesList"/>
            </w:pPr>
            <w:r>
              <w:t>Begin at the completion of the OC</w:t>
            </w:r>
          </w:p>
        </w:tc>
        <w:tc>
          <w:tcPr>
            <w:tcW w:w="3192" w:type="dxa"/>
            <w:vAlign w:val="center"/>
          </w:tcPr>
          <w:p w:rsidR="00BB531B" w:rsidRPr="00B62597" w:rsidRDefault="00D901ED" w:rsidP="00FB7569">
            <w:pPr>
              <w:pStyle w:val="AttendeesList"/>
            </w:pPr>
            <w:r>
              <w:t xml:space="preserve">PJM </w:t>
            </w:r>
            <w:r w:rsidR="00FB7569">
              <w:t>Conference &amp; Training Center/ Webex</w:t>
            </w:r>
          </w:p>
        </w:tc>
      </w:tr>
      <w:tr w:rsidR="002B2F98" w:rsidTr="00BB531B">
        <w:tc>
          <w:tcPr>
            <w:tcW w:w="3192" w:type="dxa"/>
            <w:vAlign w:val="center"/>
          </w:tcPr>
          <w:p w:rsidR="002B2F98" w:rsidRPr="00B62597" w:rsidRDefault="00090369" w:rsidP="00ED56D5">
            <w:pPr>
              <w:pStyle w:val="AttendeesList"/>
            </w:pPr>
            <w:r>
              <w:t>July 7</w:t>
            </w:r>
            <w:r w:rsidR="00D901ED">
              <w:t>, 2015</w:t>
            </w:r>
          </w:p>
        </w:tc>
        <w:tc>
          <w:tcPr>
            <w:tcW w:w="3192" w:type="dxa"/>
            <w:vAlign w:val="center"/>
          </w:tcPr>
          <w:p w:rsidR="002B2F98" w:rsidRPr="00B62597" w:rsidRDefault="00090369" w:rsidP="00ED56D5">
            <w:pPr>
              <w:pStyle w:val="AttendeesList"/>
            </w:pPr>
            <w:r>
              <w:t>Begin at the completion of the OC</w:t>
            </w:r>
          </w:p>
        </w:tc>
        <w:tc>
          <w:tcPr>
            <w:tcW w:w="3192" w:type="dxa"/>
            <w:vAlign w:val="center"/>
          </w:tcPr>
          <w:p w:rsidR="002B2F98" w:rsidRPr="00B62597" w:rsidRDefault="00FB7569" w:rsidP="00ED56D5">
            <w:pPr>
              <w:pStyle w:val="AttendeesList"/>
            </w:pPr>
            <w:r>
              <w:t>PJM Conference &amp; Training Center/ Webex</w:t>
            </w:r>
          </w:p>
        </w:tc>
      </w:tr>
      <w:tr w:rsidR="002B2F98" w:rsidTr="00BB531B">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2B2F98" w:rsidTr="00BB531B">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145EEA">
        <w:t>Tracy Miehlke</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D901ED" w:rsidP="00337321">
      <w:pPr>
        <w:pStyle w:val="DisclosureTitle"/>
      </w:pPr>
      <w:r>
        <w:br/>
      </w:r>
      <w:r w:rsidR="00B62597"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57441E" w:rsidP="00491490">
      <w:pPr>
        <w:pStyle w:val="DisclaimerHeading"/>
      </w:pPr>
    </w:p>
    <w:sectPr w:rsidR="0057441E" w:rsidSect="00712CAA">
      <w:headerReference w:type="default" r:id="rId8"/>
      <w:footerReference w:type="even" r:id="rId9"/>
      <w:footerReference w:type="default" r:id="rId10"/>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88" w:rsidRDefault="00502688" w:rsidP="00B62597">
      <w:pPr>
        <w:spacing w:after="0" w:line="240" w:lineRule="auto"/>
      </w:pPr>
      <w:r>
        <w:separator/>
      </w:r>
    </w:p>
  </w:endnote>
  <w:endnote w:type="continuationSeparator" w:id="0">
    <w:p w:rsidR="00502688" w:rsidRDefault="0050268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64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6430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88" w:rsidRDefault="00502688" w:rsidP="00B62597">
      <w:pPr>
        <w:spacing w:after="0" w:line="240" w:lineRule="auto"/>
      </w:pPr>
      <w:r>
        <w:separator/>
      </w:r>
    </w:p>
  </w:footnote>
  <w:footnote w:type="continuationSeparator" w:id="0">
    <w:p w:rsidR="00502688" w:rsidRDefault="0050268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090369">
    <w:pPr>
      <w:rPr>
        <w:sz w:val="16"/>
      </w:rPr>
    </w:pPr>
    <w:r>
      <w:rPr>
        <w:noProof/>
        <w:sz w:val="16"/>
      </w:rPr>
      <w:drawing>
        <wp:anchor distT="0" distB="0" distL="114300" distR="114300" simplePos="0" relativeHeight="251660288" behindDoc="0" locked="0" layoutInCell="1" allowOverlap="1" wp14:anchorId="2F3167DC" wp14:editId="156A2144">
          <wp:simplePos x="0" y="0"/>
          <wp:positionH relativeFrom="column">
            <wp:posOffset>-600710</wp:posOffset>
          </wp:positionH>
          <wp:positionV relativeFrom="paragraph">
            <wp:posOffset>-133350</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2CAA"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5EAAB32" wp14:editId="56B66AF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90369" w:rsidRDefault="00090369" w:rsidP="00712CAA">
                          <w:pPr>
                            <w:pStyle w:val="HeaderTitle"/>
                            <w:jc w:val="center"/>
                            <w:rPr>
                              <w:rFonts w:ascii="Arial Narrow" w:hAnsi="Arial Narrow"/>
                              <w:b/>
                            </w:rPr>
                          </w:pPr>
                          <w:r>
                            <w:rPr>
                              <w:rFonts w:ascii="Arial Narrow" w:hAnsi="Arial Narrow"/>
                              <w:b/>
                            </w:rPr>
                            <w:t>Regulation Performance</w:t>
                          </w:r>
                        </w:p>
                        <w:p w:rsidR="00712CAA" w:rsidRPr="001D3B68" w:rsidRDefault="00090369" w:rsidP="00712CAA">
                          <w:pPr>
                            <w:pStyle w:val="HeaderTitle"/>
                            <w:jc w:val="center"/>
                            <w:rPr>
                              <w:rFonts w:ascii="Arial Narrow" w:hAnsi="Arial Narrow"/>
                              <w:b/>
                            </w:rPr>
                          </w:pPr>
                          <w:r>
                            <w:rPr>
                              <w:rFonts w:ascii="Arial Narrow" w:hAnsi="Arial Narrow"/>
                              <w:b/>
                            </w:rPr>
                            <w:t xml:space="preserve">Impacts </w:t>
                          </w:r>
                          <w:r w:rsidR="00712CAA"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90369" w:rsidRDefault="00090369" w:rsidP="00712CAA">
                    <w:pPr>
                      <w:pStyle w:val="HeaderTitle"/>
                      <w:jc w:val="center"/>
                      <w:rPr>
                        <w:rFonts w:ascii="Arial Narrow" w:hAnsi="Arial Narrow"/>
                        <w:b/>
                      </w:rPr>
                    </w:pPr>
                    <w:r>
                      <w:rPr>
                        <w:rFonts w:ascii="Arial Narrow" w:hAnsi="Arial Narrow"/>
                        <w:b/>
                      </w:rPr>
                      <w:t>Regulation Performance</w:t>
                    </w:r>
                  </w:p>
                  <w:p w:rsidR="00712CAA" w:rsidRPr="001D3B68" w:rsidRDefault="00090369" w:rsidP="00712CAA">
                    <w:pPr>
                      <w:pStyle w:val="HeaderTitle"/>
                      <w:jc w:val="center"/>
                      <w:rPr>
                        <w:rFonts w:ascii="Arial Narrow" w:hAnsi="Arial Narrow"/>
                        <w:b/>
                      </w:rPr>
                    </w:pPr>
                    <w:r>
                      <w:rPr>
                        <w:rFonts w:ascii="Arial Narrow" w:hAnsi="Arial Narrow"/>
                        <w:b/>
                      </w:rPr>
                      <w:t xml:space="preserve">Impacts </w:t>
                    </w:r>
                    <w:r w:rsidR="00712CAA" w:rsidRPr="001D3B68">
                      <w:rPr>
                        <w:rFonts w:ascii="Arial Narrow" w:hAnsi="Arial Narrow"/>
                        <w:b/>
                      </w:rPr>
                      <w:t>Agenda</w:t>
                    </w:r>
                  </w:p>
                </w:txbxContent>
              </v:textbox>
            </v:shape>
          </w:pict>
        </mc:Fallback>
      </mc:AlternateContent>
    </w:r>
  </w:p>
  <w:p w:rsidR="003C17E2" w:rsidRDefault="00E6430A">
    <w:pPr>
      <w:rPr>
        <w:sz w:val="16"/>
      </w:rPr>
    </w:pPr>
  </w:p>
  <w:p w:rsidR="003C17E2" w:rsidRDefault="00E6430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68A834"/>
    <w:lvl w:ilvl="0" w:tplc="A4BE7D76">
      <w:start w:val="1"/>
      <w:numFmt w:val="upperLetter"/>
      <w:pStyle w:val="Listed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90369"/>
    <w:rsid w:val="00145EEA"/>
    <w:rsid w:val="001B2242"/>
    <w:rsid w:val="001D3B68"/>
    <w:rsid w:val="002B2F98"/>
    <w:rsid w:val="00305238"/>
    <w:rsid w:val="00337321"/>
    <w:rsid w:val="003B55E1"/>
    <w:rsid w:val="003D7E5C"/>
    <w:rsid w:val="003E7A73"/>
    <w:rsid w:val="00491490"/>
    <w:rsid w:val="004969FA"/>
    <w:rsid w:val="00502688"/>
    <w:rsid w:val="00564DEE"/>
    <w:rsid w:val="0057441E"/>
    <w:rsid w:val="005D6D05"/>
    <w:rsid w:val="00602967"/>
    <w:rsid w:val="006C472C"/>
    <w:rsid w:val="00712CAA"/>
    <w:rsid w:val="00716A8B"/>
    <w:rsid w:val="00754C6D"/>
    <w:rsid w:val="00755096"/>
    <w:rsid w:val="00793FF0"/>
    <w:rsid w:val="007A34A3"/>
    <w:rsid w:val="00837B12"/>
    <w:rsid w:val="00882652"/>
    <w:rsid w:val="00917386"/>
    <w:rsid w:val="009A5430"/>
    <w:rsid w:val="00A05391"/>
    <w:rsid w:val="00A317A9"/>
    <w:rsid w:val="00B147EF"/>
    <w:rsid w:val="00B16D95"/>
    <w:rsid w:val="00B20316"/>
    <w:rsid w:val="00B34E3C"/>
    <w:rsid w:val="00B62597"/>
    <w:rsid w:val="00BA6146"/>
    <w:rsid w:val="00BB531B"/>
    <w:rsid w:val="00BF331B"/>
    <w:rsid w:val="00C439EC"/>
    <w:rsid w:val="00C66E82"/>
    <w:rsid w:val="00C72168"/>
    <w:rsid w:val="00CA49B9"/>
    <w:rsid w:val="00CC1B47"/>
    <w:rsid w:val="00D136EA"/>
    <w:rsid w:val="00D251ED"/>
    <w:rsid w:val="00D901ED"/>
    <w:rsid w:val="00D95949"/>
    <w:rsid w:val="00DB29E9"/>
    <w:rsid w:val="00DE34CF"/>
    <w:rsid w:val="00E6430A"/>
    <w:rsid w:val="00EB68B0"/>
    <w:rsid w:val="00EC2195"/>
    <w:rsid w:val="00F149CD"/>
    <w:rsid w:val="00F4190F"/>
    <w:rsid w:val="00FB756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2017-12-28T22:15:00Z</dcterms:created>
  <dcterms:modified xsi:type="dcterms:W3CDTF">2017-12-28T22:15:00Z</dcterms:modified>
</cp:coreProperties>
</file>