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bookmarkStart w:id="0" w:name="_GoBack"/>
      <w:bookmarkEnd w:id="0"/>
    </w:p>
    <w:p w14:paraId="5F16FEB5" w14:textId="32CB9ADD" w:rsidR="00CC0472" w:rsidRPr="002E16A0" w:rsidRDefault="00A37AB7" w:rsidP="00CC0472">
      <w:pPr>
        <w:pStyle w:val="MeetingDetails"/>
      </w:pPr>
      <w:r>
        <w:t>December</w:t>
      </w:r>
      <w:r w:rsidR="00F86ED5">
        <w:t xml:space="preserve"> </w:t>
      </w:r>
      <w:r>
        <w:t>1</w:t>
      </w:r>
      <w:r w:rsidR="005627CE">
        <w:t>,</w:t>
      </w:r>
      <w:r w:rsidR="00F86ED5">
        <w:t xml:space="preserve"> </w:t>
      </w:r>
      <w:r w:rsidR="00451C8F">
        <w:t>2021</w:t>
      </w:r>
    </w:p>
    <w:p w14:paraId="1036576C" w14:textId="308C1116" w:rsidR="00CC0472" w:rsidRPr="00A3732B" w:rsidRDefault="00CC0472" w:rsidP="00CC0472">
      <w:pPr>
        <w:pStyle w:val="MeetingDetails"/>
      </w:pPr>
      <w:r>
        <w:t>9</w:t>
      </w:r>
      <w:r w:rsidRPr="002E16A0">
        <w:t>:</w:t>
      </w:r>
      <w:r w:rsidR="008F5C26">
        <w:t>0</w:t>
      </w:r>
      <w:r w:rsidRPr="002E16A0">
        <w:t>0 a.m</w:t>
      </w:r>
      <w:r w:rsidRPr="00A3732B">
        <w:t xml:space="preserve">. – </w:t>
      </w:r>
      <w:r w:rsidR="00F575E7" w:rsidRPr="005E0077">
        <w:rPr>
          <w:color w:val="FF0000"/>
        </w:rPr>
        <w:t>12</w:t>
      </w:r>
      <w:r w:rsidR="00576881" w:rsidRPr="005E0077">
        <w:rPr>
          <w:color w:val="FF0000"/>
        </w:rPr>
        <w:t>:</w:t>
      </w:r>
      <w:r w:rsidR="005E0077" w:rsidRPr="005E0077">
        <w:rPr>
          <w:color w:val="FF0000"/>
        </w:rPr>
        <w:t>2</w:t>
      </w:r>
      <w:r w:rsidR="006C70A9" w:rsidRPr="005E0077">
        <w:rPr>
          <w:color w:val="FF0000"/>
        </w:rPr>
        <w:t>5</w:t>
      </w:r>
      <w:r w:rsidRPr="007B1725">
        <w:t xml:space="preserve"> </w:t>
      </w:r>
      <w:r w:rsidR="00F575E7">
        <w:t>p</w:t>
      </w:r>
      <w:r w:rsidRPr="00A3732B">
        <w:t>.m. EPT</w:t>
      </w:r>
    </w:p>
    <w:p w14:paraId="0FC492C5" w14:textId="77777777" w:rsidR="00B62597" w:rsidRPr="00B62597" w:rsidRDefault="00B62597" w:rsidP="00B62597">
      <w:pPr>
        <w:rPr>
          <w:rFonts w:ascii="Arial Narrow" w:hAnsi="Arial Narrow"/>
          <w:szCs w:val="20"/>
        </w:rPr>
      </w:pPr>
    </w:p>
    <w:p w14:paraId="033F3C74" w14:textId="40BAAAE5"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197D2B">
        <w:t>15</w:t>
      </w:r>
      <w:r w:rsidR="00B62597" w:rsidRPr="00B62597">
        <w:t>)</w:t>
      </w:r>
    </w:p>
    <w:bookmarkEnd w:id="1"/>
    <w:bookmarkEnd w:id="2"/>
    <w:p w14:paraId="702F649F" w14:textId="0AC4922E" w:rsidR="00020CB5" w:rsidRPr="00020CB5" w:rsidRDefault="00864B8C" w:rsidP="00AE221E">
      <w:pPr>
        <w:pStyle w:val="SecondaryHeading-Numbered"/>
        <w:numPr>
          <w:ilvl w:val="0"/>
          <w:numId w:val="0"/>
        </w:numPr>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6D9910D7" w14:textId="7CBFF7D8" w:rsidR="00197D2B" w:rsidRDefault="00CC0472" w:rsidP="00AE221E">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A37AB7">
        <w:rPr>
          <w:szCs w:val="24"/>
        </w:rPr>
        <w:t>November 3</w:t>
      </w:r>
      <w:r w:rsidR="00E560F0">
        <w:rPr>
          <w:szCs w:val="24"/>
        </w:rPr>
        <w:t>, 2021</w:t>
      </w:r>
      <w:r w:rsidRPr="00FF3875">
        <w:rPr>
          <w:szCs w:val="24"/>
        </w:rPr>
        <w:t xml:space="preserve"> </w:t>
      </w:r>
      <w:r w:rsidRPr="00353746">
        <w:rPr>
          <w:szCs w:val="24"/>
        </w:rPr>
        <w:t>Market Implementation Committee</w:t>
      </w:r>
      <w:r w:rsidRPr="00FF3875">
        <w:rPr>
          <w:szCs w:val="24"/>
        </w:rPr>
        <w:t>.</w:t>
      </w:r>
    </w:p>
    <w:p w14:paraId="3A345873" w14:textId="448EF2FB" w:rsidR="00197D2B" w:rsidRDefault="00197D2B" w:rsidP="005518DC">
      <w:pPr>
        <w:pStyle w:val="SecondaryHeading-Numbered"/>
        <w:numPr>
          <w:ilvl w:val="0"/>
          <w:numId w:val="0"/>
        </w:numPr>
        <w:ind w:left="720"/>
        <w:rPr>
          <w:szCs w:val="24"/>
        </w:rPr>
      </w:pPr>
      <w:r w:rsidRPr="00197D2B">
        <w:rPr>
          <w:szCs w:val="24"/>
        </w:rPr>
        <w:t xml:space="preserve">Nicholas DiSciullo will </w:t>
      </w:r>
      <w:r w:rsidR="00BD19C1">
        <w:rPr>
          <w:szCs w:val="24"/>
        </w:rPr>
        <w:t xml:space="preserve">review the 2022 </w:t>
      </w:r>
      <w:r w:rsidRPr="00197D2B">
        <w:rPr>
          <w:szCs w:val="24"/>
        </w:rPr>
        <w:t>MIC Work Plan.</w:t>
      </w:r>
    </w:p>
    <w:p w14:paraId="23CBAFA1" w14:textId="1C772BD7" w:rsidR="00197D2B" w:rsidRDefault="00197D2B" w:rsidP="00AE221E">
      <w:pPr>
        <w:pStyle w:val="SecondaryHeading-Numbered"/>
        <w:numPr>
          <w:ilvl w:val="0"/>
          <w:numId w:val="0"/>
        </w:numPr>
        <w:ind w:left="720"/>
        <w:rPr>
          <w:szCs w:val="24"/>
        </w:rPr>
      </w:pPr>
      <w:r w:rsidRPr="00197D2B">
        <w:rPr>
          <w:szCs w:val="24"/>
        </w:rPr>
        <w:t>Start-Up Cost Offer Development</w:t>
      </w:r>
      <w:r>
        <w:rPr>
          <w:szCs w:val="24"/>
        </w:rPr>
        <w:t xml:space="preserve"> Update</w:t>
      </w:r>
    </w:p>
    <w:p w14:paraId="374CD826" w14:textId="2E6F53C8" w:rsidR="00452780" w:rsidRPr="006E29E0" w:rsidRDefault="00F87624" w:rsidP="00452780">
      <w:pPr>
        <w:pStyle w:val="PrimaryHeading"/>
      </w:pPr>
      <w:r>
        <w:t>Endorsements/Approvals</w:t>
      </w:r>
      <w:r w:rsidR="00D41B71">
        <w:t xml:space="preserve"> </w:t>
      </w:r>
      <w:r w:rsidR="007E7799" w:rsidRPr="00E0764E">
        <w:t>(9:</w:t>
      </w:r>
      <w:r>
        <w:t>15</w:t>
      </w:r>
      <w:r w:rsidR="006741DE" w:rsidRPr="00E0764E">
        <w:t xml:space="preserve"> – </w:t>
      </w:r>
      <w:r w:rsidR="00C77841">
        <w:t>9</w:t>
      </w:r>
      <w:r w:rsidR="006741DE" w:rsidRPr="00E0764E">
        <w:t>:</w:t>
      </w:r>
      <w:r w:rsidR="00C77841">
        <w:t>55</w:t>
      </w:r>
      <w:r w:rsidR="00452780" w:rsidRPr="00E0764E">
        <w:t>)</w:t>
      </w:r>
    </w:p>
    <w:p w14:paraId="2056FAE0" w14:textId="45923CB2" w:rsidR="00F87624" w:rsidRDefault="00F87624" w:rsidP="00F87624">
      <w:pPr>
        <w:numPr>
          <w:ilvl w:val="0"/>
          <w:numId w:val="3"/>
        </w:numPr>
        <w:textAlignment w:val="center"/>
        <w:rPr>
          <w:rFonts w:ascii="Arial Narrow" w:hAnsi="Arial Narrow"/>
          <w:b/>
        </w:rPr>
      </w:pPr>
      <w:r>
        <w:rPr>
          <w:rFonts w:ascii="Arial Narrow" w:hAnsi="Arial Narrow"/>
          <w:b/>
        </w:rPr>
        <w:t>Fuel Cost Policy Standards and Schedule 2 Penalties (9:15 – 9:30)</w:t>
      </w:r>
    </w:p>
    <w:p w14:paraId="49B7207E" w14:textId="77777777" w:rsidR="00F87624" w:rsidRDefault="00F87624" w:rsidP="00F87624">
      <w:pPr>
        <w:pStyle w:val="ListSubhead1"/>
        <w:numPr>
          <w:ilvl w:val="0"/>
          <w:numId w:val="0"/>
        </w:numPr>
        <w:ind w:left="720"/>
        <w:contextualSpacing/>
        <w:rPr>
          <w:b w:val="0"/>
          <w:szCs w:val="24"/>
        </w:rPr>
      </w:pPr>
      <w:r w:rsidRPr="00E809DF">
        <w:rPr>
          <w:b w:val="0"/>
          <w:szCs w:val="24"/>
        </w:rPr>
        <w:t xml:space="preserve">Melissa Pilong will </w:t>
      </w:r>
      <w:r>
        <w:rPr>
          <w:b w:val="0"/>
          <w:szCs w:val="24"/>
        </w:rPr>
        <w:t>review</w:t>
      </w:r>
      <w:r w:rsidRPr="00E809DF">
        <w:rPr>
          <w:b w:val="0"/>
          <w:szCs w:val="24"/>
        </w:rPr>
        <w:t xml:space="preserve"> the PJM/IMM Package elaborating upon and addressing clarifications to Fuel Cost Policy standards and Schedule 2 Penalty language developed through the Cost Development Subcommittee. </w:t>
      </w:r>
    </w:p>
    <w:p w14:paraId="43E323F7" w14:textId="0799D328" w:rsidR="00F87624" w:rsidRPr="00F87624" w:rsidRDefault="00F87624" w:rsidP="00F87624">
      <w:pPr>
        <w:pStyle w:val="ListSubhead1"/>
        <w:numPr>
          <w:ilvl w:val="0"/>
          <w:numId w:val="0"/>
        </w:numPr>
        <w:ind w:left="720"/>
        <w:contextualSpacing/>
        <w:rPr>
          <w:szCs w:val="24"/>
        </w:rPr>
      </w:pPr>
      <w:r w:rsidRPr="00F87624">
        <w:rPr>
          <w:szCs w:val="24"/>
        </w:rPr>
        <w:t xml:space="preserve">The committee will be asked to endorse the proposal at this meeting. </w:t>
      </w:r>
    </w:p>
    <w:p w14:paraId="7BE7843B" w14:textId="77777777" w:rsidR="00F87624" w:rsidRDefault="007F096A" w:rsidP="00F87624">
      <w:pPr>
        <w:pStyle w:val="ListSubhead1"/>
        <w:numPr>
          <w:ilvl w:val="0"/>
          <w:numId w:val="0"/>
        </w:numPr>
        <w:ind w:left="720"/>
        <w:contextualSpacing/>
        <w:rPr>
          <w:b w:val="0"/>
          <w:szCs w:val="24"/>
        </w:rPr>
      </w:pPr>
      <w:hyperlink r:id="rId8" w:history="1">
        <w:r w:rsidR="00F87624" w:rsidRPr="0098746C">
          <w:rPr>
            <w:rStyle w:val="Hyperlink"/>
            <w:b w:val="0"/>
          </w:rPr>
          <w:t xml:space="preserve">Issue Tracking: </w:t>
        </w:r>
        <w:r w:rsidR="00F87624">
          <w:rPr>
            <w:rStyle w:val="Hyperlink"/>
            <w:b w:val="0"/>
          </w:rPr>
          <w:t>Fuel Cost Policy</w:t>
        </w:r>
      </w:hyperlink>
    </w:p>
    <w:p w14:paraId="19F4ADBE" w14:textId="5DFB735B" w:rsidR="00B44691" w:rsidRPr="00B44691" w:rsidRDefault="00B44691" w:rsidP="0098746C">
      <w:pPr>
        <w:pStyle w:val="ListParagraph"/>
        <w:numPr>
          <w:ilvl w:val="0"/>
          <w:numId w:val="3"/>
        </w:numPr>
        <w:rPr>
          <w:rFonts w:ascii="Arial Narrow" w:hAnsi="Arial Narrow"/>
          <w:b/>
        </w:rPr>
      </w:pPr>
      <w:r w:rsidRPr="00B44691">
        <w:rPr>
          <w:rFonts w:ascii="Arial Narrow" w:hAnsi="Arial Narrow"/>
          <w:b/>
        </w:rPr>
        <w:t>Manual 6 Revisions (</w:t>
      </w:r>
      <w:r w:rsidR="00A64075">
        <w:rPr>
          <w:rFonts w:ascii="Arial Narrow" w:hAnsi="Arial Narrow"/>
          <w:b/>
        </w:rPr>
        <w:t>9:30 – 9:40</w:t>
      </w:r>
      <w:r w:rsidRPr="00B44691">
        <w:rPr>
          <w:rFonts w:ascii="Arial Narrow" w:hAnsi="Arial Narrow"/>
          <w:b/>
        </w:rPr>
        <w:t>)</w:t>
      </w:r>
    </w:p>
    <w:p w14:paraId="266CB2EC" w14:textId="326D3854" w:rsidR="00A64075" w:rsidRDefault="00B44691" w:rsidP="0098746C">
      <w:pPr>
        <w:ind w:left="720"/>
        <w:textAlignment w:val="center"/>
        <w:rPr>
          <w:rFonts w:ascii="Arial Narrow" w:hAnsi="Arial Narrow"/>
        </w:rPr>
      </w:pPr>
      <w:r w:rsidRPr="00B44691">
        <w:rPr>
          <w:rFonts w:ascii="Arial Narrow" w:hAnsi="Arial Narrow"/>
        </w:rPr>
        <w:t xml:space="preserve">Emmy Messina will </w:t>
      </w:r>
      <w:r w:rsidR="00A64075">
        <w:rPr>
          <w:rFonts w:ascii="Arial Narrow" w:hAnsi="Arial Narrow"/>
        </w:rPr>
        <w:t>review</w:t>
      </w:r>
      <w:r w:rsidRPr="00B44691">
        <w:rPr>
          <w:rFonts w:ascii="Arial Narrow" w:hAnsi="Arial Narrow"/>
        </w:rPr>
        <w:t xml:space="preserve"> conforming changes to </w:t>
      </w:r>
      <w:r w:rsidRPr="005E6C72">
        <w:rPr>
          <w:rFonts w:ascii="Arial Narrow" w:hAnsi="Arial Narrow"/>
        </w:rPr>
        <w:t>Manual 6</w:t>
      </w:r>
      <w:r w:rsidR="005E6C72">
        <w:rPr>
          <w:rFonts w:ascii="Arial Narrow" w:hAnsi="Arial Narrow"/>
        </w:rPr>
        <w:t>: Financial Transmission Rights</w:t>
      </w:r>
      <w:r w:rsidRPr="00B44691">
        <w:rPr>
          <w:rFonts w:ascii="Arial Narrow" w:hAnsi="Arial Narrow"/>
        </w:rPr>
        <w:t xml:space="preserve"> resulting from the endorsement of the AFMTF PJM/Joint Stakeholder package at the October MRC</w:t>
      </w:r>
      <w:r w:rsidRPr="00D41B71">
        <w:rPr>
          <w:rFonts w:ascii="Arial Narrow" w:hAnsi="Arial Narrow"/>
        </w:rPr>
        <w:t>.</w:t>
      </w:r>
      <w:r>
        <w:rPr>
          <w:rFonts w:ascii="Arial Narrow" w:hAnsi="Arial Narrow"/>
        </w:rPr>
        <w:t xml:space="preserve"> </w:t>
      </w:r>
    </w:p>
    <w:p w14:paraId="619A849A" w14:textId="63C82F5C" w:rsidR="00E54AE1" w:rsidRPr="00A64075" w:rsidRDefault="00B44691" w:rsidP="0098746C">
      <w:pPr>
        <w:ind w:left="720"/>
        <w:textAlignment w:val="center"/>
        <w:rPr>
          <w:rFonts w:ascii="Arial Narrow" w:hAnsi="Arial Narrow"/>
          <w:b/>
        </w:rPr>
      </w:pPr>
      <w:r w:rsidRPr="00A64075">
        <w:rPr>
          <w:rFonts w:ascii="Arial Narrow" w:hAnsi="Arial Narrow"/>
          <w:b/>
        </w:rPr>
        <w:t xml:space="preserve">The committee will be asked to endorse the revisions at </w:t>
      </w:r>
      <w:r w:rsidR="00A64075" w:rsidRPr="00A64075">
        <w:rPr>
          <w:rFonts w:ascii="Arial Narrow" w:hAnsi="Arial Narrow"/>
          <w:b/>
        </w:rPr>
        <w:t>this</w:t>
      </w:r>
      <w:r w:rsidRPr="00A64075">
        <w:rPr>
          <w:rFonts w:ascii="Arial Narrow" w:hAnsi="Arial Narrow"/>
          <w:b/>
        </w:rPr>
        <w:t xml:space="preserve"> meeting.</w:t>
      </w:r>
    </w:p>
    <w:p w14:paraId="7878B412" w14:textId="1173C89B" w:rsidR="0098746C" w:rsidRPr="0098746C" w:rsidRDefault="0098746C" w:rsidP="0098746C">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"https://www.pjm.com/committees-and-groups/issue-tracking/issue-tracking-details.aspx?Issue=83fce36d-af05-4ed7-8231-ee8f41c74e0c" </w:instrText>
      </w:r>
      <w:r>
        <w:rPr>
          <w:b w:val="0"/>
        </w:rPr>
        <w:fldChar w:fldCharType="separate"/>
      </w:r>
      <w:r w:rsidRPr="0098746C">
        <w:rPr>
          <w:rStyle w:val="Hyperlink"/>
          <w:b w:val="0"/>
        </w:rPr>
        <w:t>Issue Tracking: ARR/FTR Market Review</w:t>
      </w:r>
    </w:p>
    <w:p w14:paraId="0173E528" w14:textId="66F8F3F3" w:rsidR="00B44691" w:rsidRPr="0098746C" w:rsidRDefault="0098746C" w:rsidP="0098746C">
      <w:pPr>
        <w:pStyle w:val="ListParagraph"/>
        <w:numPr>
          <w:ilvl w:val="0"/>
          <w:numId w:val="3"/>
        </w:numPr>
        <w:rPr>
          <w:rFonts w:ascii="Arial Narrow" w:hAnsi="Arial Narrow"/>
          <w:b/>
        </w:rPr>
      </w:pPr>
      <w:r>
        <w:rPr>
          <w:szCs w:val="22"/>
        </w:rPr>
        <w:fldChar w:fldCharType="end"/>
      </w:r>
      <w:r w:rsidR="00B44691" w:rsidRPr="0098746C">
        <w:rPr>
          <w:rFonts w:ascii="Arial Narrow" w:hAnsi="Arial Narrow"/>
          <w:b/>
        </w:rPr>
        <w:t>Regulation for Virtual Combined Cycles</w:t>
      </w:r>
      <w:r w:rsidRPr="0098746C">
        <w:rPr>
          <w:rFonts w:ascii="Arial Narrow" w:hAnsi="Arial Narrow"/>
          <w:b/>
        </w:rPr>
        <w:t xml:space="preserve"> (</w:t>
      </w:r>
      <w:r w:rsidR="00A64075">
        <w:rPr>
          <w:rFonts w:ascii="Arial Narrow" w:hAnsi="Arial Narrow"/>
          <w:b/>
        </w:rPr>
        <w:t>9:40 – 9:55</w:t>
      </w:r>
      <w:r w:rsidRPr="0098746C">
        <w:rPr>
          <w:rFonts w:ascii="Arial Narrow" w:hAnsi="Arial Narrow"/>
          <w:b/>
        </w:rPr>
        <w:t xml:space="preserve">) </w:t>
      </w:r>
    </w:p>
    <w:p w14:paraId="43D8A1D1" w14:textId="77777777" w:rsidR="00A64075" w:rsidRDefault="00E0764E" w:rsidP="0098746C">
      <w:pPr>
        <w:ind w:left="720"/>
        <w:textAlignment w:val="center"/>
        <w:rPr>
          <w:rFonts w:ascii="Arial Narrow" w:hAnsi="Arial Narrow"/>
        </w:rPr>
      </w:pPr>
      <w:r w:rsidRPr="0098746C">
        <w:rPr>
          <w:rFonts w:ascii="Arial Narrow" w:hAnsi="Arial Narrow"/>
        </w:rPr>
        <w:t>Michael Olaleye</w:t>
      </w:r>
      <w:r w:rsidR="00B44691" w:rsidRPr="0098746C">
        <w:rPr>
          <w:rFonts w:ascii="Arial Narrow" w:hAnsi="Arial Narrow"/>
        </w:rPr>
        <w:t xml:space="preserve"> will </w:t>
      </w:r>
      <w:r w:rsidR="00A64075">
        <w:rPr>
          <w:rFonts w:ascii="Arial Narrow" w:hAnsi="Arial Narrow"/>
        </w:rPr>
        <w:t>review</w:t>
      </w:r>
      <w:r w:rsidR="00B44691" w:rsidRPr="0098746C">
        <w:rPr>
          <w:rFonts w:ascii="Arial Narrow" w:hAnsi="Arial Narrow"/>
        </w:rPr>
        <w:t xml:space="preserve"> </w:t>
      </w:r>
      <w:r w:rsidR="00F74951" w:rsidRPr="0098746C">
        <w:rPr>
          <w:rFonts w:ascii="Arial Narrow" w:hAnsi="Arial Narrow"/>
        </w:rPr>
        <w:t xml:space="preserve">Package </w:t>
      </w:r>
      <w:proofErr w:type="gramStart"/>
      <w:r w:rsidR="00F74951" w:rsidRPr="0098746C">
        <w:rPr>
          <w:rFonts w:ascii="Arial Narrow" w:hAnsi="Arial Narrow"/>
        </w:rPr>
        <w:t>A</w:t>
      </w:r>
      <w:proofErr w:type="gramEnd"/>
      <w:r w:rsidR="00F74951" w:rsidRPr="0098746C">
        <w:rPr>
          <w:rFonts w:ascii="Arial Narrow" w:hAnsi="Arial Narrow"/>
        </w:rPr>
        <w:t xml:space="preserve"> </w:t>
      </w:r>
      <w:r w:rsidR="00B44691" w:rsidRPr="0098746C">
        <w:rPr>
          <w:rFonts w:ascii="Arial Narrow" w:hAnsi="Arial Narrow"/>
        </w:rPr>
        <w:t>addressing Regulation for Virtual Combined Cycles.</w:t>
      </w:r>
      <w:r w:rsidR="0098746C">
        <w:rPr>
          <w:rFonts w:ascii="Arial Narrow" w:hAnsi="Arial Narrow"/>
        </w:rPr>
        <w:t xml:space="preserve"> </w:t>
      </w:r>
    </w:p>
    <w:p w14:paraId="7DAB71D7" w14:textId="18C14B2F" w:rsidR="00B44691" w:rsidRPr="00A64075" w:rsidRDefault="00B44691" w:rsidP="0098746C">
      <w:pPr>
        <w:ind w:left="720"/>
        <w:textAlignment w:val="center"/>
        <w:rPr>
          <w:rFonts w:ascii="Arial Narrow" w:hAnsi="Arial Narrow"/>
          <w:b/>
        </w:rPr>
      </w:pPr>
      <w:r w:rsidRPr="00A64075">
        <w:rPr>
          <w:rFonts w:ascii="Arial Narrow" w:hAnsi="Arial Narrow"/>
          <w:b/>
        </w:rPr>
        <w:t xml:space="preserve">The committee will be asked to endorse the proposal at </w:t>
      </w:r>
      <w:r w:rsidR="00A64075" w:rsidRPr="00A64075">
        <w:rPr>
          <w:rFonts w:ascii="Arial Narrow" w:hAnsi="Arial Narrow"/>
          <w:b/>
        </w:rPr>
        <w:t xml:space="preserve">this </w:t>
      </w:r>
      <w:r w:rsidRPr="00A64075">
        <w:rPr>
          <w:rFonts w:ascii="Arial Narrow" w:hAnsi="Arial Narrow"/>
          <w:b/>
        </w:rPr>
        <w:t>meeting.</w:t>
      </w:r>
    </w:p>
    <w:p w14:paraId="45F84584" w14:textId="02D14B9E" w:rsidR="00A64075" w:rsidRDefault="007F096A" w:rsidP="00C77841">
      <w:pPr>
        <w:pStyle w:val="ListSubhead1"/>
        <w:numPr>
          <w:ilvl w:val="0"/>
          <w:numId w:val="0"/>
        </w:numPr>
        <w:ind w:left="720"/>
        <w:contextualSpacing/>
        <w:rPr>
          <w:rStyle w:val="Hyperlink"/>
          <w:b w:val="0"/>
        </w:rPr>
      </w:pPr>
      <w:hyperlink r:id="rId9" w:history="1">
        <w:r w:rsidR="00817B88" w:rsidRPr="00964E43">
          <w:rPr>
            <w:rStyle w:val="Hyperlink"/>
            <w:b w:val="0"/>
          </w:rPr>
          <w:t>Issue Tracking: Regulation for Virtual Combined Cycles</w:t>
        </w:r>
      </w:hyperlink>
    </w:p>
    <w:p w14:paraId="08A947B8" w14:textId="475CA1C4" w:rsidR="00A64075" w:rsidRPr="006E29E0" w:rsidRDefault="00A64075" w:rsidP="00A64075">
      <w:pPr>
        <w:pStyle w:val="PrimaryHeading"/>
      </w:pPr>
      <w:r>
        <w:t xml:space="preserve">First Readings </w:t>
      </w:r>
      <w:r w:rsidRPr="00E0764E">
        <w:t>(</w:t>
      </w:r>
      <w:r w:rsidR="005E6C72">
        <w:t>9:55 – 10:40</w:t>
      </w:r>
      <w:r w:rsidRPr="00E0764E">
        <w:t>)</w:t>
      </w:r>
    </w:p>
    <w:p w14:paraId="01F2DA14" w14:textId="7E0719EC" w:rsidR="00F53FBC" w:rsidRPr="00F53FBC" w:rsidRDefault="00F53FBC" w:rsidP="00AE221E">
      <w:pPr>
        <w:numPr>
          <w:ilvl w:val="0"/>
          <w:numId w:val="3"/>
        </w:numPr>
        <w:textAlignment w:val="center"/>
        <w:rPr>
          <w:rFonts w:ascii="Arial Narrow" w:hAnsi="Arial Narrow"/>
          <w:b/>
        </w:rPr>
      </w:pPr>
      <w:r w:rsidRPr="00F53FBC">
        <w:rPr>
          <w:rFonts w:ascii="Arial Narrow" w:hAnsi="Arial Narrow"/>
          <w:b/>
        </w:rPr>
        <w:t>Pseudo Modeled Combined Cycle Minimum Run Time Guidance (</w:t>
      </w:r>
      <w:r w:rsidR="00C77841">
        <w:rPr>
          <w:rFonts w:ascii="Arial Narrow" w:hAnsi="Arial Narrow"/>
          <w:b/>
        </w:rPr>
        <w:t>9:55 – 10:25</w:t>
      </w:r>
      <w:r w:rsidRPr="00F53FBC">
        <w:rPr>
          <w:rFonts w:ascii="Arial Narrow" w:hAnsi="Arial Narrow"/>
          <w:b/>
        </w:rPr>
        <w:t>)</w:t>
      </w:r>
    </w:p>
    <w:p w14:paraId="0EEAEFD5" w14:textId="470A8B69" w:rsidR="00AE221E" w:rsidRPr="00AE221E" w:rsidRDefault="00F53FBC" w:rsidP="00AE221E">
      <w:pPr>
        <w:spacing w:after="200"/>
        <w:ind w:left="720"/>
        <w:textAlignment w:val="center"/>
        <w:rPr>
          <w:rFonts w:ascii="Arial Narrow" w:hAnsi="Arial Narrow"/>
        </w:rPr>
      </w:pPr>
      <w:r w:rsidRPr="00AE221E">
        <w:rPr>
          <w:rFonts w:ascii="Arial Narrow" w:hAnsi="Arial Narrow"/>
        </w:rPr>
        <w:t xml:space="preserve">Tom Hauske will provide </w:t>
      </w:r>
      <w:r w:rsidR="005E6C72">
        <w:rPr>
          <w:rFonts w:ascii="Arial Narrow" w:hAnsi="Arial Narrow"/>
        </w:rPr>
        <w:t xml:space="preserve">education and </w:t>
      </w:r>
      <w:r w:rsidRPr="00AE221E">
        <w:rPr>
          <w:rFonts w:ascii="Arial Narrow" w:hAnsi="Arial Narrow"/>
        </w:rPr>
        <w:t>a first read a Problem Statement and Issue Charge addressing Pseudo Modeled Combined Cycle Minimum Run Time Guidance. The committee will be asked to approve the issue charge</w:t>
      </w:r>
      <w:r w:rsidR="00901753" w:rsidRPr="00AE221E">
        <w:rPr>
          <w:rFonts w:ascii="Arial Narrow" w:hAnsi="Arial Narrow"/>
        </w:rPr>
        <w:t xml:space="preserve"> </w:t>
      </w:r>
      <w:r w:rsidR="00E3395B">
        <w:rPr>
          <w:rFonts w:ascii="Arial Narrow" w:hAnsi="Arial Narrow"/>
        </w:rPr>
        <w:t xml:space="preserve">as part of the “CBIR Lite” process outlined in Section 8.6.2 of Manual 34 </w:t>
      </w:r>
      <w:r w:rsidRPr="00AE221E">
        <w:rPr>
          <w:rFonts w:ascii="Arial Narrow" w:hAnsi="Arial Narrow"/>
        </w:rPr>
        <w:t>at its next meeting.</w:t>
      </w:r>
    </w:p>
    <w:p w14:paraId="7A56D8AC" w14:textId="42F24B18" w:rsidR="00A64075" w:rsidRPr="007F096A" w:rsidRDefault="00F53FBC" w:rsidP="007F096A">
      <w:pPr>
        <w:pStyle w:val="SecondaryHeading-Numbered"/>
        <w:numPr>
          <w:ilvl w:val="0"/>
          <w:numId w:val="3"/>
        </w:numPr>
        <w:spacing w:after="0"/>
        <w:rPr>
          <w:b/>
          <w:szCs w:val="24"/>
        </w:rPr>
      </w:pPr>
      <w:r w:rsidRPr="007F096A">
        <w:rPr>
          <w:b/>
          <w:szCs w:val="24"/>
        </w:rPr>
        <w:t xml:space="preserve">De-Energized </w:t>
      </w:r>
      <w:r w:rsidR="00A64075" w:rsidRPr="007F096A">
        <w:rPr>
          <w:b/>
          <w:szCs w:val="24"/>
        </w:rPr>
        <w:t>Bus Replacement (</w:t>
      </w:r>
      <w:r w:rsidR="00C77841" w:rsidRPr="007F096A">
        <w:rPr>
          <w:b/>
          <w:szCs w:val="24"/>
        </w:rPr>
        <w:t>10:25 – 10:40</w:t>
      </w:r>
      <w:r w:rsidR="00A64075" w:rsidRPr="007F096A">
        <w:rPr>
          <w:b/>
          <w:szCs w:val="24"/>
        </w:rPr>
        <w:t xml:space="preserve">) </w:t>
      </w:r>
    </w:p>
    <w:p w14:paraId="4529CC4E" w14:textId="5EB50E0A" w:rsidR="007F096A" w:rsidRPr="007F096A" w:rsidRDefault="00F53FBC" w:rsidP="007F096A">
      <w:pPr>
        <w:pStyle w:val="SecondaryHeading-Numbered"/>
        <w:numPr>
          <w:ilvl w:val="0"/>
          <w:numId w:val="0"/>
        </w:numPr>
        <w:ind w:left="720"/>
        <w:rPr>
          <w:szCs w:val="24"/>
        </w:rPr>
      </w:pPr>
      <w:r w:rsidRPr="007F096A">
        <w:rPr>
          <w:szCs w:val="24"/>
        </w:rPr>
        <w:lastRenderedPageBreak/>
        <w:t>Vijay Shah will provide a first read of conforming revisions to Manual 11: Energy and Ancillary Services Market Operations as part of 5 Minute Dispatch and Pricing. The changes address enhancements to the Dead Bus Replacement logic for assigning prices to de-energized pricing nodes. The committee will be asked to endorse the Manual revisions at its next meeting.</w:t>
      </w:r>
    </w:p>
    <w:p w14:paraId="5190F9EA" w14:textId="25C0115C" w:rsidR="00321D69" w:rsidRPr="007F096A" w:rsidRDefault="00321D69" w:rsidP="007F096A">
      <w:pPr>
        <w:pStyle w:val="SecondaryHeading-Numbered"/>
        <w:numPr>
          <w:ilvl w:val="0"/>
          <w:numId w:val="31"/>
        </w:numPr>
        <w:spacing w:after="0"/>
        <w:rPr>
          <w:b/>
          <w:color w:val="FF0000"/>
          <w:szCs w:val="24"/>
        </w:rPr>
      </w:pPr>
      <w:r w:rsidRPr="007F096A">
        <w:rPr>
          <w:b/>
          <w:color w:val="FF0000"/>
          <w:szCs w:val="24"/>
        </w:rPr>
        <w:t xml:space="preserve">Capacity Offer Opportunities for Generation </w:t>
      </w:r>
      <w:r w:rsidR="00803313" w:rsidRPr="007F096A">
        <w:rPr>
          <w:b/>
          <w:color w:val="FF0000"/>
          <w:szCs w:val="24"/>
        </w:rPr>
        <w:t>with</w:t>
      </w:r>
      <w:r w:rsidRPr="007F096A">
        <w:rPr>
          <w:b/>
          <w:color w:val="FF0000"/>
          <w:szCs w:val="24"/>
        </w:rPr>
        <w:t xml:space="preserve"> Co-Located Load (11:50 – 12:10)</w:t>
      </w:r>
    </w:p>
    <w:p w14:paraId="4E4D670E" w14:textId="77777777" w:rsidR="007F096A" w:rsidRPr="007F096A" w:rsidRDefault="00321D69" w:rsidP="007F096A">
      <w:pPr>
        <w:pStyle w:val="SecondaryHeading-Numbered"/>
        <w:numPr>
          <w:ilvl w:val="0"/>
          <w:numId w:val="0"/>
        </w:numPr>
        <w:ind w:left="720"/>
        <w:rPr>
          <w:color w:val="FF0000"/>
          <w:szCs w:val="24"/>
        </w:rPr>
      </w:pPr>
      <w:r w:rsidRPr="007F096A">
        <w:rPr>
          <w:color w:val="FF0000"/>
          <w:szCs w:val="24"/>
        </w:rPr>
        <w:t xml:space="preserve">Jason Barker, Exelon, will provide a first read of a new problem statement and issue charge addressing the treatment of generation with co-located load.  </w:t>
      </w:r>
      <w:r w:rsidR="008C42B6" w:rsidRPr="007F096A">
        <w:rPr>
          <w:color w:val="FF0000"/>
          <w:szCs w:val="24"/>
        </w:rPr>
        <w:t>The committee will be asked to approve the issue charge at its next meeting.</w:t>
      </w:r>
    </w:p>
    <w:p w14:paraId="6F1FC07E" w14:textId="1BA2C432" w:rsidR="00321D69" w:rsidRPr="007F096A" w:rsidRDefault="00321D69" w:rsidP="007F096A">
      <w:pPr>
        <w:pStyle w:val="SecondaryHeading-Numbered"/>
        <w:numPr>
          <w:ilvl w:val="0"/>
          <w:numId w:val="0"/>
        </w:numPr>
        <w:ind w:left="720"/>
        <w:rPr>
          <w:color w:val="FF0000"/>
          <w:szCs w:val="24"/>
        </w:rPr>
      </w:pPr>
      <w:r w:rsidRPr="007F096A">
        <w:rPr>
          <w:color w:val="FF0000"/>
          <w:szCs w:val="24"/>
        </w:rPr>
        <w:t>Because this issue charge is directly related to the content addressed in Item 10 on this agenda, this material will be covered following item 10, rather than during the First Readings section of the meeting.</w:t>
      </w:r>
    </w:p>
    <w:p w14:paraId="593D7F66" w14:textId="0B379599" w:rsidR="005405FC" w:rsidRDefault="00C8163B" w:rsidP="005405FC">
      <w:pPr>
        <w:pStyle w:val="PrimaryHeading"/>
      </w:pPr>
      <w:r>
        <w:t>Working Items</w:t>
      </w:r>
      <w:r w:rsidRPr="00104B18">
        <w:t xml:space="preserve"> </w:t>
      </w:r>
      <w:r w:rsidR="000B75F4" w:rsidRPr="00B65F25">
        <w:t>(</w:t>
      </w:r>
      <w:r w:rsidR="00B65F25" w:rsidRPr="00B65F25">
        <w:t>10:</w:t>
      </w:r>
      <w:r w:rsidR="00BD19C1">
        <w:t>40</w:t>
      </w:r>
      <w:r w:rsidR="00CC3215" w:rsidRPr="00B65F25">
        <w:t xml:space="preserve"> </w:t>
      </w:r>
      <w:r w:rsidR="00104B18" w:rsidRPr="00B65F25">
        <w:t xml:space="preserve">– </w:t>
      </w:r>
      <w:r w:rsidR="00AC3E6A">
        <w:t>11</w:t>
      </w:r>
      <w:r w:rsidR="007F109A" w:rsidRPr="00B65F25">
        <w:t>:</w:t>
      </w:r>
      <w:r w:rsidR="00BD19C1">
        <w:t>1</w:t>
      </w:r>
      <w:r w:rsidR="00371157">
        <w:t>0</w:t>
      </w:r>
      <w:r w:rsidR="00104B18" w:rsidRPr="00B65F25">
        <w:t>)</w:t>
      </w:r>
    </w:p>
    <w:p w14:paraId="233DD238" w14:textId="7AF397C3" w:rsidR="00BF750B" w:rsidRPr="00C96C91" w:rsidRDefault="00BF750B" w:rsidP="007F096A">
      <w:pPr>
        <w:pStyle w:val="ListSubhead1"/>
        <w:numPr>
          <w:ilvl w:val="0"/>
          <w:numId w:val="33"/>
        </w:numPr>
        <w:contextualSpacing/>
        <w:rPr>
          <w:szCs w:val="24"/>
        </w:rPr>
      </w:pPr>
      <w:r w:rsidRPr="00C96C91">
        <w:rPr>
          <w:szCs w:val="24"/>
        </w:rPr>
        <w:t>Market Suspension (</w:t>
      </w:r>
      <w:r w:rsidR="00C77841">
        <w:rPr>
          <w:szCs w:val="24"/>
        </w:rPr>
        <w:t>10</w:t>
      </w:r>
      <w:r w:rsidR="00B65F25">
        <w:rPr>
          <w:szCs w:val="24"/>
        </w:rPr>
        <w:t>:</w:t>
      </w:r>
      <w:r w:rsidR="00C77841">
        <w:rPr>
          <w:szCs w:val="24"/>
        </w:rPr>
        <w:t>40</w:t>
      </w:r>
      <w:r w:rsidR="00B65F25">
        <w:rPr>
          <w:szCs w:val="24"/>
        </w:rPr>
        <w:t xml:space="preserve"> – 11:</w:t>
      </w:r>
      <w:r w:rsidR="00C77841">
        <w:rPr>
          <w:szCs w:val="24"/>
        </w:rPr>
        <w:t>1</w:t>
      </w:r>
      <w:r w:rsidR="00D6258F">
        <w:rPr>
          <w:szCs w:val="24"/>
        </w:rPr>
        <w:t>0</w:t>
      </w:r>
      <w:r w:rsidRPr="00C96C91">
        <w:rPr>
          <w:szCs w:val="24"/>
        </w:rPr>
        <w:t>)</w:t>
      </w:r>
    </w:p>
    <w:p w14:paraId="74ABB590" w14:textId="5EA461D0" w:rsidR="00961C45" w:rsidRDefault="004939E9" w:rsidP="00E5080C">
      <w:pPr>
        <w:pStyle w:val="ListSubhead1"/>
        <w:numPr>
          <w:ilvl w:val="0"/>
          <w:numId w:val="0"/>
        </w:numPr>
        <w:ind w:left="720"/>
        <w:contextualSpacing/>
        <w:rPr>
          <w:b w:val="0"/>
          <w:szCs w:val="24"/>
        </w:rPr>
      </w:pPr>
      <w:r w:rsidRPr="00C96C91">
        <w:rPr>
          <w:b w:val="0"/>
          <w:szCs w:val="24"/>
        </w:rPr>
        <w:t>Stefan Starkov</w:t>
      </w:r>
      <w:r w:rsidR="00E5080C">
        <w:rPr>
          <w:b w:val="0"/>
          <w:szCs w:val="24"/>
        </w:rPr>
        <w:t xml:space="preserve">, PJM, and David Scarpignato, Calpine, </w:t>
      </w:r>
      <w:r w:rsidRPr="00C96C91">
        <w:rPr>
          <w:b w:val="0"/>
          <w:szCs w:val="24"/>
        </w:rPr>
        <w:t xml:space="preserve">will </w:t>
      </w:r>
      <w:r w:rsidR="00C96C91" w:rsidRPr="00C96C91">
        <w:rPr>
          <w:b w:val="0"/>
          <w:szCs w:val="24"/>
        </w:rPr>
        <w:t>provide an update on the additional considerations related to the Market Suspension issue.</w:t>
      </w:r>
      <w:r w:rsidR="004744F9" w:rsidRPr="00C96C91">
        <w:rPr>
          <w:b w:val="0"/>
          <w:szCs w:val="24"/>
        </w:rPr>
        <w:t xml:space="preserve"> </w:t>
      </w:r>
    </w:p>
    <w:p w14:paraId="4071B891" w14:textId="6B097DB7" w:rsidR="00C77841" w:rsidRDefault="00C77841" w:rsidP="00E5080C">
      <w:pPr>
        <w:pStyle w:val="ListSubhead1"/>
        <w:numPr>
          <w:ilvl w:val="0"/>
          <w:numId w:val="0"/>
        </w:numPr>
        <w:ind w:left="720"/>
        <w:contextualSpacing/>
        <w:rPr>
          <w:b w:val="0"/>
          <w:szCs w:val="24"/>
        </w:rPr>
      </w:pPr>
      <w:r w:rsidRPr="00C77841">
        <w:rPr>
          <w:b w:val="0"/>
          <w:szCs w:val="24"/>
        </w:rPr>
        <w:t xml:space="preserve">Lisa Morelli will facilitate a discussion to </w:t>
      </w:r>
      <w:r>
        <w:rPr>
          <w:b w:val="0"/>
          <w:szCs w:val="24"/>
        </w:rPr>
        <w:t>review and identify additional</w:t>
      </w:r>
      <w:r w:rsidRPr="00C77841">
        <w:rPr>
          <w:b w:val="0"/>
          <w:szCs w:val="24"/>
        </w:rPr>
        <w:t xml:space="preserve"> </w:t>
      </w:r>
      <w:r>
        <w:rPr>
          <w:b w:val="0"/>
          <w:szCs w:val="24"/>
        </w:rPr>
        <w:t xml:space="preserve">interests, design components and solution options on the Market Suspension matrix as part of the Consensus Based Issue Resolution process. </w:t>
      </w:r>
    </w:p>
    <w:p w14:paraId="3C00FC24" w14:textId="2B0E26A2" w:rsidR="000507AA" w:rsidRDefault="007F096A" w:rsidP="000507AA">
      <w:pPr>
        <w:pStyle w:val="ListSubhead1"/>
        <w:numPr>
          <w:ilvl w:val="0"/>
          <w:numId w:val="0"/>
        </w:numPr>
        <w:ind w:left="720"/>
        <w:contextualSpacing/>
        <w:rPr>
          <w:rStyle w:val="Hyperlink"/>
          <w:b w:val="0"/>
        </w:rPr>
      </w:pPr>
      <w:hyperlink r:id="rId10" w:history="1">
        <w:r w:rsidR="000507AA" w:rsidRPr="000507AA">
          <w:rPr>
            <w:rStyle w:val="Hyperlink"/>
            <w:b w:val="0"/>
          </w:rPr>
          <w:t>Issue Tracking: Rules Related to Market Suspension</w:t>
        </w:r>
      </w:hyperlink>
    </w:p>
    <w:p w14:paraId="743328BD" w14:textId="29634F54" w:rsidR="000D73DD" w:rsidRDefault="000D73DD" w:rsidP="00B52977">
      <w:pPr>
        <w:pStyle w:val="PrimaryHeading"/>
      </w:pPr>
      <w:r>
        <w:t>Additional Items</w:t>
      </w:r>
      <w:r w:rsidRPr="00104B18">
        <w:t xml:space="preserve"> </w:t>
      </w:r>
      <w:r w:rsidRPr="00B65F25">
        <w:t>(11:</w:t>
      </w:r>
      <w:r w:rsidR="005518DC">
        <w:t>10</w:t>
      </w:r>
      <w:r w:rsidRPr="00B65F25">
        <w:t xml:space="preserve"> – </w:t>
      </w:r>
      <w:r w:rsidRPr="007F096A">
        <w:rPr>
          <w:color w:val="FF0000"/>
        </w:rPr>
        <w:t>12:</w:t>
      </w:r>
      <w:r w:rsidR="007F096A" w:rsidRPr="007F096A">
        <w:rPr>
          <w:color w:val="FF0000"/>
        </w:rPr>
        <w:t>25</w:t>
      </w:r>
      <w:r w:rsidRPr="00B65F25">
        <w:t>)</w:t>
      </w:r>
    </w:p>
    <w:p w14:paraId="2177ED28" w14:textId="614340A5" w:rsidR="009C7D54" w:rsidRDefault="009C7D54" w:rsidP="007F096A">
      <w:pPr>
        <w:pStyle w:val="SecondaryHeading-Numbered"/>
        <w:numPr>
          <w:ilvl w:val="0"/>
          <w:numId w:val="33"/>
        </w:numPr>
        <w:spacing w:after="0"/>
        <w:rPr>
          <w:b/>
          <w:szCs w:val="24"/>
        </w:rPr>
      </w:pPr>
      <w:r>
        <w:rPr>
          <w:b/>
          <w:szCs w:val="24"/>
        </w:rPr>
        <w:t>Offer Verification (11:10 – 11:15)</w:t>
      </w:r>
    </w:p>
    <w:p w14:paraId="5A474DB6" w14:textId="63267D71" w:rsidR="009C7D54" w:rsidRPr="009C7D54" w:rsidRDefault="009C7D54" w:rsidP="009C7D54">
      <w:pPr>
        <w:pStyle w:val="SecondaryHeading-Numbered"/>
        <w:numPr>
          <w:ilvl w:val="0"/>
          <w:numId w:val="0"/>
        </w:numPr>
        <w:ind w:left="720"/>
        <w:rPr>
          <w:b/>
          <w:szCs w:val="24"/>
        </w:rPr>
      </w:pPr>
      <w:r>
        <w:rPr>
          <w:szCs w:val="24"/>
        </w:rPr>
        <w:t>Vijay Shah will provide an informational update on an upcoming Offer Verification education session.</w:t>
      </w:r>
    </w:p>
    <w:p w14:paraId="5BB7D4E1" w14:textId="08D169B2" w:rsidR="00D341BC" w:rsidRPr="00D341BC" w:rsidRDefault="00D341BC" w:rsidP="007F096A">
      <w:pPr>
        <w:pStyle w:val="ListSubhead1"/>
        <w:numPr>
          <w:ilvl w:val="0"/>
          <w:numId w:val="33"/>
        </w:numPr>
        <w:spacing w:after="0"/>
        <w:contextualSpacing/>
        <w:rPr>
          <w:szCs w:val="24"/>
        </w:rPr>
      </w:pPr>
      <w:r w:rsidRPr="00D341BC">
        <w:rPr>
          <w:szCs w:val="24"/>
        </w:rPr>
        <w:t>Fuel Requirements for Black Start Resources Update (11:</w:t>
      </w:r>
      <w:r w:rsidR="009C7D54">
        <w:rPr>
          <w:szCs w:val="24"/>
        </w:rPr>
        <w:t>15</w:t>
      </w:r>
      <w:r w:rsidRPr="00D341BC">
        <w:rPr>
          <w:szCs w:val="24"/>
        </w:rPr>
        <w:t xml:space="preserve"> – 11:</w:t>
      </w:r>
      <w:r w:rsidR="009C7D54">
        <w:rPr>
          <w:szCs w:val="24"/>
        </w:rPr>
        <w:t>30</w:t>
      </w:r>
      <w:r w:rsidRPr="00D341BC">
        <w:rPr>
          <w:szCs w:val="24"/>
        </w:rPr>
        <w:t>)</w:t>
      </w:r>
    </w:p>
    <w:p w14:paraId="14BF4FE0" w14:textId="7E2277D0" w:rsidR="00AE221E" w:rsidRPr="00AE221E" w:rsidRDefault="00D341BC" w:rsidP="00AE221E">
      <w:pPr>
        <w:pStyle w:val="SecondaryHeading-Numbered"/>
        <w:numPr>
          <w:ilvl w:val="0"/>
          <w:numId w:val="0"/>
        </w:numPr>
        <w:ind w:left="720"/>
        <w:rPr>
          <w:szCs w:val="24"/>
        </w:rPr>
      </w:pPr>
      <w:r w:rsidRPr="00AE221E">
        <w:rPr>
          <w:szCs w:val="24"/>
        </w:rPr>
        <w:t>Dan Bennett</w:t>
      </w:r>
      <w:r w:rsidR="005518DC">
        <w:rPr>
          <w:szCs w:val="24"/>
        </w:rPr>
        <w:t xml:space="preserve"> </w:t>
      </w:r>
      <w:r w:rsidRPr="00AE221E">
        <w:rPr>
          <w:szCs w:val="24"/>
        </w:rPr>
        <w:t>will provide a status update on FRBSR hiatus work.</w:t>
      </w:r>
    </w:p>
    <w:p w14:paraId="2047CEE7" w14:textId="7E29F449" w:rsidR="00D341BC" w:rsidRPr="00AE221E" w:rsidRDefault="00D341BC" w:rsidP="007F096A">
      <w:pPr>
        <w:pStyle w:val="ListSubhead1"/>
        <w:numPr>
          <w:ilvl w:val="0"/>
          <w:numId w:val="33"/>
        </w:numPr>
        <w:spacing w:after="0"/>
        <w:contextualSpacing/>
        <w:rPr>
          <w:b w:val="0"/>
          <w:szCs w:val="24"/>
        </w:rPr>
      </w:pPr>
      <w:r w:rsidRPr="00D341BC">
        <w:rPr>
          <w:szCs w:val="24"/>
        </w:rPr>
        <w:t>Rules for Siting New Load behind POI of Existing Generation (11:</w:t>
      </w:r>
      <w:r w:rsidR="009C7D54">
        <w:rPr>
          <w:szCs w:val="24"/>
        </w:rPr>
        <w:t>30 – 11:50</w:t>
      </w:r>
      <w:r w:rsidRPr="00D341BC">
        <w:rPr>
          <w:szCs w:val="24"/>
        </w:rPr>
        <w:t>)</w:t>
      </w:r>
    </w:p>
    <w:p w14:paraId="6B0E7A9E" w14:textId="1AA713D8" w:rsidR="00AE221E" w:rsidRPr="00AE221E" w:rsidRDefault="00AE221E" w:rsidP="00AE221E">
      <w:pPr>
        <w:pStyle w:val="SecondaryHeading-Numbered"/>
        <w:numPr>
          <w:ilvl w:val="0"/>
          <w:numId w:val="0"/>
        </w:numPr>
        <w:ind w:left="720"/>
        <w:rPr>
          <w:szCs w:val="24"/>
        </w:rPr>
      </w:pPr>
      <w:r w:rsidRPr="00AE221E">
        <w:rPr>
          <w:szCs w:val="24"/>
        </w:rPr>
        <w:t xml:space="preserve">Jeff Bastian will </w:t>
      </w:r>
      <w:r w:rsidR="005518DC">
        <w:rPr>
          <w:szCs w:val="24"/>
        </w:rPr>
        <w:t>provide an informational update on</w:t>
      </w:r>
      <w:r w:rsidRPr="00AE221E">
        <w:rPr>
          <w:szCs w:val="24"/>
        </w:rPr>
        <w:t xml:space="preserve"> a Frequently Asked Questions document on PJM rules regarding the siting of new host load directly behind the meter of an existing generation resource.</w:t>
      </w:r>
    </w:p>
    <w:p w14:paraId="6FE216F6" w14:textId="394ED764" w:rsidR="000D73DD" w:rsidRPr="000D73DD" w:rsidRDefault="000D73DD" w:rsidP="007F096A">
      <w:pPr>
        <w:pStyle w:val="ListSubhead1"/>
        <w:numPr>
          <w:ilvl w:val="0"/>
          <w:numId w:val="33"/>
        </w:numPr>
        <w:spacing w:after="0"/>
        <w:contextualSpacing/>
        <w:rPr>
          <w:szCs w:val="24"/>
        </w:rPr>
      </w:pPr>
      <w:r w:rsidRPr="000D73DD">
        <w:rPr>
          <w:szCs w:val="24"/>
        </w:rPr>
        <w:t>Cost Development Subcommittee Update (</w:t>
      </w:r>
      <w:r w:rsidR="00321D69" w:rsidRPr="007F096A">
        <w:rPr>
          <w:color w:val="FF0000"/>
          <w:szCs w:val="24"/>
        </w:rPr>
        <w:t>12:10 – 12:20</w:t>
      </w:r>
      <w:r w:rsidRPr="000D73DD">
        <w:rPr>
          <w:szCs w:val="24"/>
        </w:rPr>
        <w:t>)</w:t>
      </w:r>
    </w:p>
    <w:p w14:paraId="2A321DC2" w14:textId="1E82D69E" w:rsidR="000D73DD" w:rsidRDefault="000D73DD" w:rsidP="00AE221E">
      <w:pPr>
        <w:pStyle w:val="SecondaryHeading-Numbered"/>
        <w:numPr>
          <w:ilvl w:val="0"/>
          <w:numId w:val="0"/>
        </w:numPr>
        <w:ind w:left="720"/>
        <w:rPr>
          <w:szCs w:val="24"/>
        </w:rPr>
      </w:pPr>
      <w:r>
        <w:rPr>
          <w:szCs w:val="24"/>
        </w:rPr>
        <w:t>Nicole Scott will provide an</w:t>
      </w:r>
      <w:r w:rsidR="00AC3E6A">
        <w:rPr>
          <w:szCs w:val="24"/>
        </w:rPr>
        <w:t xml:space="preserve"> informational</w:t>
      </w:r>
      <w:r>
        <w:rPr>
          <w:szCs w:val="24"/>
        </w:rPr>
        <w:t xml:space="preserve"> update on the </w:t>
      </w:r>
      <w:r w:rsidR="00B65F25">
        <w:rPr>
          <w:szCs w:val="24"/>
        </w:rPr>
        <w:t xml:space="preserve">work </w:t>
      </w:r>
      <w:r w:rsidR="00BD19C1">
        <w:rPr>
          <w:szCs w:val="24"/>
        </w:rPr>
        <w:t xml:space="preserve">to be </w:t>
      </w:r>
      <w:r w:rsidR="00B65F25">
        <w:rPr>
          <w:szCs w:val="24"/>
        </w:rPr>
        <w:t xml:space="preserve">performed at the </w:t>
      </w:r>
      <w:r>
        <w:rPr>
          <w:szCs w:val="24"/>
        </w:rPr>
        <w:t>Cost Development Subcommittee</w:t>
      </w:r>
      <w:r w:rsidR="00B65F25">
        <w:rPr>
          <w:szCs w:val="24"/>
        </w:rPr>
        <w:t>.</w:t>
      </w:r>
    </w:p>
    <w:p w14:paraId="62129FAB" w14:textId="44F8F583" w:rsidR="00340C2E" w:rsidRPr="000D73DD" w:rsidRDefault="00340C2E" w:rsidP="007F096A">
      <w:pPr>
        <w:pStyle w:val="ListSubhead1"/>
        <w:numPr>
          <w:ilvl w:val="0"/>
          <w:numId w:val="33"/>
        </w:numPr>
        <w:spacing w:after="0"/>
        <w:contextualSpacing/>
        <w:rPr>
          <w:szCs w:val="24"/>
        </w:rPr>
      </w:pPr>
      <w:r>
        <w:rPr>
          <w:szCs w:val="24"/>
        </w:rPr>
        <w:t xml:space="preserve">DER and Inverter-Based Resources Subcommittee </w:t>
      </w:r>
      <w:r w:rsidRPr="000D73DD">
        <w:rPr>
          <w:szCs w:val="24"/>
        </w:rPr>
        <w:t>Update (</w:t>
      </w:r>
      <w:r w:rsidR="00321D69" w:rsidRPr="007F096A">
        <w:rPr>
          <w:color w:val="FF0000"/>
          <w:szCs w:val="24"/>
        </w:rPr>
        <w:t>12:20 – 12:25</w:t>
      </w:r>
      <w:r w:rsidRPr="000D73DD">
        <w:rPr>
          <w:szCs w:val="24"/>
        </w:rPr>
        <w:t>)</w:t>
      </w:r>
    </w:p>
    <w:p w14:paraId="1C703C19" w14:textId="1E2508D0" w:rsidR="00340C2E" w:rsidRDefault="00340C2E" w:rsidP="00340C2E">
      <w:pPr>
        <w:pStyle w:val="SecondaryHeading-Numbered"/>
        <w:numPr>
          <w:ilvl w:val="0"/>
          <w:numId w:val="0"/>
        </w:numPr>
        <w:ind w:left="720"/>
        <w:rPr>
          <w:szCs w:val="24"/>
        </w:rPr>
      </w:pPr>
      <w:r>
        <w:rPr>
          <w:szCs w:val="24"/>
        </w:rPr>
        <w:t>Scott Baker will provide an informational update on the FERC Order 2222 compliance.</w:t>
      </w:r>
    </w:p>
    <w:p w14:paraId="3F5FB0EA" w14:textId="77777777" w:rsidR="000D73DD" w:rsidRPr="000D73DD" w:rsidRDefault="000D73DD" w:rsidP="000D73DD">
      <w:pPr>
        <w:textAlignment w:val="center"/>
        <w:rPr>
          <w:rFonts w:ascii="Arial Narrow" w:hAnsi="Arial Narrow" w:cs="Calibri"/>
          <w:b/>
          <w:bCs/>
          <w:vanish/>
        </w:rPr>
      </w:pPr>
    </w:p>
    <w:p w14:paraId="4FBE845D"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0EA1054"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5DCE48E7"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357AB5BF"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D097D9"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05929DE"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42A92EF2" w14:textId="77777777" w:rsidR="000D73DD" w:rsidRPr="000D73DD" w:rsidRDefault="000D73DD" w:rsidP="000D73DD">
      <w:pPr>
        <w:pStyle w:val="ListParagraph"/>
        <w:numPr>
          <w:ilvl w:val="0"/>
          <w:numId w:val="15"/>
        </w:numPr>
        <w:contextualSpacing w:val="0"/>
        <w:textAlignment w:val="center"/>
        <w:rPr>
          <w:rFonts w:ascii="Arial Narrow" w:hAnsi="Arial Narrow" w:cs="Calibri"/>
          <w:b/>
          <w:bCs/>
          <w:vanish/>
        </w:rPr>
      </w:pPr>
    </w:p>
    <w:p w14:paraId="0742ACA9" w14:textId="3CA696A4" w:rsidR="00817936" w:rsidRPr="00841A0E" w:rsidRDefault="00CC0472" w:rsidP="00841A0E">
      <w:pPr>
        <w:pStyle w:val="PrimaryHeading"/>
      </w:pPr>
      <w:r>
        <w:t>Informational Section</w:t>
      </w:r>
    </w:p>
    <w:p w14:paraId="18FD6549" w14:textId="2017B84A" w:rsidR="00D92EAC" w:rsidRPr="00D92EAC" w:rsidRDefault="00D92EAC" w:rsidP="00485588">
      <w:pPr>
        <w:rPr>
          <w:rFonts w:ascii="Arial Narrow" w:eastAsiaTheme="minorHAnsi" w:hAnsi="Arial Narrow" w:cstheme="minorBidi"/>
          <w:b/>
        </w:rPr>
      </w:pPr>
      <w:r w:rsidRPr="00D92EAC">
        <w:rPr>
          <w:rFonts w:ascii="Arial Narrow" w:eastAsiaTheme="minorHAnsi" w:hAnsi="Arial Narrow" w:cstheme="minorBidi"/>
          <w:b/>
        </w:rPr>
        <w:t>Unit Specific Parameter Adjustment Process</w:t>
      </w:r>
    </w:p>
    <w:p w14:paraId="25392536" w14:textId="77777777" w:rsidR="00D92EAC" w:rsidRPr="00D92EAC" w:rsidRDefault="00D92EAC" w:rsidP="00D92EAC">
      <w:pPr>
        <w:rPr>
          <w:rFonts w:ascii="Arial Narrow" w:eastAsiaTheme="minorHAnsi" w:hAnsi="Arial Narrow" w:cstheme="minorBidi"/>
        </w:rPr>
      </w:pPr>
      <w:r w:rsidRPr="00D92EAC">
        <w:rPr>
          <w:rFonts w:ascii="Arial Narrow" w:eastAsiaTheme="minorHAnsi" w:hAnsi="Arial Narrow" w:cstheme="minorBidi"/>
        </w:rPr>
        <w:t>Materials are posted as informational only.</w:t>
      </w:r>
    </w:p>
    <w:p w14:paraId="01A8ADCD" w14:textId="6DEEFFF4" w:rsidR="00485588" w:rsidRPr="00D16059" w:rsidRDefault="00485588" w:rsidP="00817936">
      <w:pPr>
        <w:pStyle w:val="NoSpacing"/>
        <w:rPr>
          <w:rFonts w:ascii="Arial Narrow" w:hAnsi="Arial Narrow"/>
          <w:sz w:val="24"/>
          <w:szCs w:val="24"/>
        </w:rPr>
      </w:pPr>
    </w:p>
    <w:p w14:paraId="6D3FFEC9" w14:textId="77777777" w:rsidR="00C020CD" w:rsidRPr="00D92EAC" w:rsidRDefault="00C020CD" w:rsidP="00C020CD">
      <w:pPr>
        <w:rPr>
          <w:rFonts w:ascii="Arial Narrow" w:eastAsiaTheme="minorHAnsi" w:hAnsi="Arial Narrow" w:cstheme="minorBidi"/>
          <w:b/>
        </w:rPr>
      </w:pPr>
      <w:r w:rsidRPr="00D92EAC">
        <w:rPr>
          <w:rFonts w:ascii="Arial Narrow" w:eastAsiaTheme="minorHAnsi" w:hAnsi="Arial Narrow" w:cstheme="minorBidi"/>
          <w:b/>
        </w:rPr>
        <w:t>Fast Start Pricing Monthly Metrics Update</w:t>
      </w:r>
    </w:p>
    <w:p w14:paraId="4B1E5FAD" w14:textId="77777777" w:rsidR="00C020CD" w:rsidRPr="00D92EAC" w:rsidRDefault="00C020CD" w:rsidP="00C020CD">
      <w:pPr>
        <w:rPr>
          <w:rFonts w:ascii="Arial Narrow" w:eastAsiaTheme="minorHAnsi" w:hAnsi="Arial Narrow" w:cstheme="minorBidi"/>
        </w:rPr>
      </w:pPr>
      <w:r w:rsidRPr="00D92EAC">
        <w:rPr>
          <w:rFonts w:ascii="Arial Narrow" w:eastAsiaTheme="minorHAnsi" w:hAnsi="Arial Narrow" w:cstheme="minorBidi"/>
        </w:rPr>
        <w:t>Materials are posted as informational only.</w:t>
      </w:r>
    </w:p>
    <w:p w14:paraId="5FB022FE" w14:textId="77777777" w:rsidR="005518DC" w:rsidRDefault="005518DC" w:rsidP="00817936">
      <w:pPr>
        <w:pStyle w:val="NoSpacing"/>
        <w:rPr>
          <w:rFonts w:ascii="Arial Narrow" w:hAnsi="Arial Narrow"/>
          <w:b/>
          <w:sz w:val="24"/>
          <w:szCs w:val="24"/>
        </w:rPr>
      </w:pPr>
    </w:p>
    <w:p w14:paraId="36B1030A" w14:textId="49988597"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33F01D9A" w14:textId="77777777" w:rsidR="00D92EAC" w:rsidRDefault="00D92EAC" w:rsidP="00D92EAC">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sidRPr="007F3693">
          <w:rPr>
            <w:rStyle w:val="Hyperlink"/>
            <w:rFonts w:ascii="Arial Narrow" w:hAnsi="Arial Narrow"/>
            <w:sz w:val="24"/>
            <w:szCs w:val="24"/>
          </w:rPr>
          <w:t>RPCTF website.</w:t>
        </w:r>
      </w:hyperlink>
    </w:p>
    <w:p w14:paraId="07201CED" w14:textId="77777777" w:rsidR="00D92EAC" w:rsidRDefault="00D92EAC" w:rsidP="00CC0472">
      <w:pPr>
        <w:pStyle w:val="NoSpacing"/>
        <w:rPr>
          <w:rFonts w:ascii="Arial Narrow" w:hAnsi="Arial Narrow"/>
          <w:b/>
          <w:sz w:val="24"/>
          <w:szCs w:val="24"/>
        </w:rPr>
      </w:pPr>
    </w:p>
    <w:p w14:paraId="4F5BBAD1" w14:textId="2F310882"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3"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7"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05"/>
        <w:gridCol w:w="605"/>
        <w:gridCol w:w="180"/>
        <w:gridCol w:w="3290"/>
        <w:gridCol w:w="25"/>
        <w:gridCol w:w="1711"/>
        <w:gridCol w:w="25"/>
        <w:gridCol w:w="1452"/>
        <w:gridCol w:w="25"/>
      </w:tblGrid>
      <w:tr w:rsidR="007C4088" w14:paraId="135E28FC" w14:textId="77777777" w:rsidTr="00DF1CB3">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25" w:type="dxa"/>
            <w:gridSpan w:val="6"/>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736" w:type="dxa"/>
            <w:gridSpan w:val="2"/>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477" w:type="dxa"/>
            <w:gridSpan w:val="2"/>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296"/>
        </w:trPr>
        <w:tc>
          <w:tcPr>
            <w:cnfStyle w:val="001000000000" w:firstRow="0" w:lastRow="0" w:firstColumn="1" w:lastColumn="0" w:oddVBand="0" w:evenVBand="0" w:oddHBand="0" w:evenHBand="0" w:firstRowFirstColumn="0" w:firstRowLastColumn="0" w:lastRowFirstColumn="0" w:lastRowLastColumn="0"/>
            <w:tcW w:w="1825" w:type="dxa"/>
            <w:gridSpan w:val="2"/>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785"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29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736" w:type="dxa"/>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477" w:type="dxa"/>
            <w:gridSpan w:val="2"/>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0E05D1" w14:paraId="00AA2741"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1955CC4C" w14:textId="1AFA60CE"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January 12</w:t>
            </w:r>
          </w:p>
        </w:tc>
        <w:tc>
          <w:tcPr>
            <w:tcW w:w="810" w:type="dxa"/>
            <w:gridSpan w:val="2"/>
            <w:tcBorders>
              <w:top w:val="single" w:sz="4" w:space="0" w:color="auto"/>
              <w:left w:val="single" w:sz="4" w:space="0" w:color="auto"/>
              <w:right w:val="single" w:sz="8" w:space="0" w:color="auto"/>
            </w:tcBorders>
          </w:tcPr>
          <w:p w14:paraId="0B8B2D2B" w14:textId="1C1CFFAB"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75508EE1" w14:textId="1F88F46D"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2E8639C9" w14:textId="58459493" w:rsidR="000E05D1" w:rsidRPr="00DF1CB3" w:rsidRDefault="00DF1CB3" w:rsidP="00DF1CB3">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DF1CB3">
              <w:rPr>
                <w:b w:val="0"/>
                <w:color w:val="auto"/>
                <w:sz w:val="18"/>
                <w:szCs w:val="18"/>
              </w:rPr>
              <w:t xml:space="preserve">December </w:t>
            </w:r>
            <w:r>
              <w:rPr>
                <w:b w:val="0"/>
                <w:color w:val="auto"/>
                <w:sz w:val="18"/>
                <w:szCs w:val="18"/>
              </w:rPr>
              <w:t>30</w:t>
            </w:r>
          </w:p>
        </w:tc>
        <w:tc>
          <w:tcPr>
            <w:tcW w:w="1477" w:type="dxa"/>
            <w:gridSpan w:val="2"/>
            <w:tcBorders>
              <w:top w:val="single" w:sz="4" w:space="0" w:color="auto"/>
              <w:left w:val="single" w:sz="4" w:space="0" w:color="auto"/>
              <w:right w:val="single" w:sz="4" w:space="0" w:color="auto"/>
            </w:tcBorders>
          </w:tcPr>
          <w:p w14:paraId="6E63AB29" w14:textId="32E60741" w:rsidR="000E05D1" w:rsidRPr="005E16A0"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highlight w:val="yellow"/>
              </w:rPr>
            </w:pPr>
            <w:r w:rsidRPr="00DF1CB3">
              <w:rPr>
                <w:b w:val="0"/>
                <w:color w:val="auto"/>
                <w:sz w:val="18"/>
                <w:szCs w:val="18"/>
              </w:rPr>
              <w:t>January 5</w:t>
            </w:r>
          </w:p>
        </w:tc>
      </w:tr>
      <w:tr w:rsidR="000E05D1" w14:paraId="7BC74934"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6B1E0786" w14:textId="2083DE90"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F</w:t>
            </w:r>
            <w:r>
              <w:rPr>
                <w:b w:val="0"/>
                <w:i w:val="0"/>
                <w:color w:val="auto"/>
                <w:sz w:val="18"/>
                <w:szCs w:val="18"/>
              </w:rPr>
              <w:t>ebruary 9</w:t>
            </w:r>
          </w:p>
        </w:tc>
        <w:tc>
          <w:tcPr>
            <w:tcW w:w="810" w:type="dxa"/>
            <w:gridSpan w:val="2"/>
            <w:tcBorders>
              <w:top w:val="single" w:sz="4" w:space="0" w:color="auto"/>
              <w:left w:val="single" w:sz="4" w:space="0" w:color="auto"/>
              <w:right w:val="single" w:sz="8" w:space="0" w:color="auto"/>
            </w:tcBorders>
          </w:tcPr>
          <w:p w14:paraId="7A139AC9" w14:textId="72744385" w:rsidR="000E05D1" w:rsidRPr="00C10A93" w:rsidRDefault="000E05D1" w:rsidP="000E05D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5D25FBA4" w14:textId="714F4810" w:rsidR="000E05D1" w:rsidRPr="00C10A93" w:rsidRDefault="000E05D1" w:rsidP="000E05D1">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1533AEB4" w14:textId="26FD5046" w:rsidR="000E05D1"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January 28</w:t>
            </w:r>
          </w:p>
        </w:tc>
        <w:tc>
          <w:tcPr>
            <w:tcW w:w="1477" w:type="dxa"/>
            <w:gridSpan w:val="2"/>
            <w:tcBorders>
              <w:top w:val="single" w:sz="4" w:space="0" w:color="auto"/>
              <w:left w:val="single" w:sz="4" w:space="0" w:color="auto"/>
              <w:right w:val="single" w:sz="4" w:space="0" w:color="auto"/>
            </w:tcBorders>
          </w:tcPr>
          <w:p w14:paraId="7AC1E6FC" w14:textId="49F3D039" w:rsidR="000E05D1" w:rsidRPr="00613A78"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February 2</w:t>
            </w:r>
          </w:p>
        </w:tc>
      </w:tr>
      <w:tr w:rsidR="000E05D1" w14:paraId="22271ED3"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73228D03" w14:textId="1CDBD289"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March 9</w:t>
            </w:r>
          </w:p>
        </w:tc>
        <w:tc>
          <w:tcPr>
            <w:tcW w:w="810" w:type="dxa"/>
            <w:gridSpan w:val="2"/>
            <w:tcBorders>
              <w:top w:val="single" w:sz="4" w:space="0" w:color="auto"/>
              <w:left w:val="single" w:sz="4" w:space="0" w:color="auto"/>
              <w:right w:val="single" w:sz="8" w:space="0" w:color="auto"/>
            </w:tcBorders>
          </w:tcPr>
          <w:p w14:paraId="0F88AE05" w14:textId="070A5C4F"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0988A819" w14:textId="3383F49A"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A575FC" w14:textId="2DFF19E4" w:rsidR="000E05D1"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25</w:t>
            </w:r>
          </w:p>
        </w:tc>
        <w:tc>
          <w:tcPr>
            <w:tcW w:w="1477" w:type="dxa"/>
            <w:gridSpan w:val="2"/>
            <w:tcBorders>
              <w:top w:val="single" w:sz="4" w:space="0" w:color="auto"/>
              <w:left w:val="single" w:sz="4" w:space="0" w:color="auto"/>
              <w:right w:val="single" w:sz="4" w:space="0" w:color="auto"/>
            </w:tcBorders>
          </w:tcPr>
          <w:p w14:paraId="18AC3983" w14:textId="26573FFF" w:rsidR="000E05D1" w:rsidRPr="00613A78"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March 2</w:t>
            </w:r>
          </w:p>
        </w:tc>
      </w:tr>
      <w:tr w:rsidR="000E05D1" w14:paraId="69B4EA23"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3219552C" w14:textId="2FD52A10"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April 13</w:t>
            </w:r>
          </w:p>
        </w:tc>
        <w:tc>
          <w:tcPr>
            <w:tcW w:w="810" w:type="dxa"/>
            <w:gridSpan w:val="2"/>
            <w:tcBorders>
              <w:top w:val="single" w:sz="4" w:space="0" w:color="auto"/>
              <w:left w:val="single" w:sz="4" w:space="0" w:color="auto"/>
              <w:right w:val="single" w:sz="8" w:space="0" w:color="auto"/>
            </w:tcBorders>
          </w:tcPr>
          <w:p w14:paraId="10E54F01" w14:textId="0A9D11E2" w:rsidR="000E05D1" w:rsidRPr="00C10A93" w:rsidRDefault="000E05D1" w:rsidP="000E05D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4814A0EB" w14:textId="46C3B4B0" w:rsidR="000E05D1" w:rsidRPr="00C10A93" w:rsidRDefault="000E05D1" w:rsidP="000E05D1">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6E431E" w14:textId="652CAA19" w:rsidR="000E05D1"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w:t>
            </w:r>
          </w:p>
        </w:tc>
        <w:tc>
          <w:tcPr>
            <w:tcW w:w="1477" w:type="dxa"/>
            <w:gridSpan w:val="2"/>
            <w:tcBorders>
              <w:top w:val="single" w:sz="4" w:space="0" w:color="auto"/>
              <w:left w:val="single" w:sz="4" w:space="0" w:color="auto"/>
              <w:right w:val="single" w:sz="4" w:space="0" w:color="auto"/>
            </w:tcBorders>
          </w:tcPr>
          <w:p w14:paraId="5311B761" w14:textId="1691E92E" w:rsidR="000E05D1" w:rsidRPr="00613A78"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6</w:t>
            </w:r>
          </w:p>
        </w:tc>
      </w:tr>
      <w:tr w:rsidR="000E05D1" w14:paraId="164E8561" w14:textId="77777777" w:rsidTr="00DF1CB3">
        <w:trPr>
          <w:gridAfter w:val="1"/>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45F55C11" w14:textId="13E12218"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May 11</w:t>
            </w:r>
          </w:p>
        </w:tc>
        <w:tc>
          <w:tcPr>
            <w:tcW w:w="810" w:type="dxa"/>
            <w:gridSpan w:val="2"/>
            <w:tcBorders>
              <w:top w:val="single" w:sz="4" w:space="0" w:color="auto"/>
              <w:left w:val="single" w:sz="4" w:space="0" w:color="auto"/>
              <w:right w:val="single" w:sz="8" w:space="0" w:color="auto"/>
            </w:tcBorders>
          </w:tcPr>
          <w:p w14:paraId="70D9DADB" w14:textId="7B41E94F" w:rsidR="000E05D1" w:rsidRPr="00C10A93" w:rsidRDefault="000E05D1" w:rsidP="000E05D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70ADE5DD" w14:textId="2AA082F2" w:rsidR="000E05D1" w:rsidRPr="00C10A93" w:rsidRDefault="000E05D1" w:rsidP="000E05D1">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5A58351D" w14:textId="4049FD8A" w:rsidR="000E05D1"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4</w:t>
            </w:r>
          </w:p>
        </w:tc>
        <w:tc>
          <w:tcPr>
            <w:tcW w:w="1477" w:type="dxa"/>
            <w:gridSpan w:val="2"/>
            <w:tcBorders>
              <w:top w:val="single" w:sz="4" w:space="0" w:color="auto"/>
              <w:left w:val="single" w:sz="4" w:space="0" w:color="auto"/>
              <w:right w:val="single" w:sz="4" w:space="0" w:color="auto"/>
            </w:tcBorders>
          </w:tcPr>
          <w:p w14:paraId="04FA6DAF" w14:textId="391784E1" w:rsidR="000E05D1" w:rsidRPr="00613A78" w:rsidRDefault="00DF1CB3" w:rsidP="000E05D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29</w:t>
            </w:r>
          </w:p>
        </w:tc>
      </w:tr>
      <w:tr w:rsidR="000E05D1" w14:paraId="27BDBD94" w14:textId="77777777" w:rsidTr="00DF1CB3">
        <w:trPr>
          <w:gridAfter w:val="1"/>
          <w:cnfStyle w:val="000000100000" w:firstRow="0" w:lastRow="0" w:firstColumn="0" w:lastColumn="0" w:oddVBand="0" w:evenVBand="0" w:oddHBand="1" w:evenHBand="0" w:firstRowFirstColumn="0" w:firstRowLastColumn="0" w:lastRowFirstColumn="0" w:lastRowLastColumn="0"/>
          <w:wAfter w:w="25" w:type="dxa"/>
          <w:trHeight w:val="331"/>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right w:val="single" w:sz="4" w:space="0" w:color="auto"/>
            </w:tcBorders>
            <w:shd w:val="clear" w:color="auto" w:fill="E1F6FF"/>
          </w:tcPr>
          <w:p w14:paraId="249E4EE5" w14:textId="264B4699" w:rsidR="000E05D1" w:rsidRPr="000E05D1" w:rsidRDefault="000E05D1" w:rsidP="000E05D1">
            <w:pPr>
              <w:pStyle w:val="DisclaimerHeading"/>
              <w:spacing w:before="40" w:after="40" w:line="220" w:lineRule="exact"/>
              <w:jc w:val="left"/>
              <w:rPr>
                <w:b w:val="0"/>
                <w:i w:val="0"/>
                <w:color w:val="auto"/>
                <w:sz w:val="18"/>
                <w:szCs w:val="18"/>
              </w:rPr>
            </w:pPr>
            <w:r w:rsidRPr="000E05D1">
              <w:rPr>
                <w:b w:val="0"/>
                <w:i w:val="0"/>
                <w:color w:val="auto"/>
                <w:sz w:val="18"/>
                <w:szCs w:val="18"/>
              </w:rPr>
              <w:t>June 8</w:t>
            </w:r>
          </w:p>
        </w:tc>
        <w:tc>
          <w:tcPr>
            <w:tcW w:w="810" w:type="dxa"/>
            <w:gridSpan w:val="2"/>
            <w:tcBorders>
              <w:top w:val="single" w:sz="4" w:space="0" w:color="auto"/>
              <w:left w:val="single" w:sz="4" w:space="0" w:color="auto"/>
              <w:right w:val="single" w:sz="8" w:space="0" w:color="auto"/>
            </w:tcBorders>
          </w:tcPr>
          <w:p w14:paraId="68457E42" w14:textId="7F79A016" w:rsidR="000E05D1" w:rsidRPr="00C10A93" w:rsidRDefault="000E05D1" w:rsidP="000E05D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14:paraId="4D09865D" w14:textId="77FF5D95" w:rsidR="000E05D1" w:rsidRPr="00C10A93" w:rsidRDefault="000E05D1" w:rsidP="000E05D1">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14:paraId="01747634" w14:textId="22EF5FB1" w:rsidR="000E05D1"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1</w:t>
            </w:r>
          </w:p>
        </w:tc>
        <w:tc>
          <w:tcPr>
            <w:tcW w:w="1477" w:type="dxa"/>
            <w:gridSpan w:val="2"/>
            <w:tcBorders>
              <w:top w:val="single" w:sz="4" w:space="0" w:color="auto"/>
              <w:left w:val="single" w:sz="4" w:space="0" w:color="auto"/>
              <w:right w:val="single" w:sz="4" w:space="0" w:color="auto"/>
            </w:tcBorders>
          </w:tcPr>
          <w:p w14:paraId="6BE76940" w14:textId="68DAB000" w:rsidR="000E05D1" w:rsidRPr="00613A78" w:rsidRDefault="00DF1CB3" w:rsidP="000E05D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26</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rPr>
          <w:rFonts w:ascii="Arial Narrow" w:hAnsi="Arial Narrow"/>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rPr>
          <w:rFonts w:ascii="Arial Narrow" w:hAnsi="Arial Narrow"/>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2"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3"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5"/>
      <w:footerReference w:type="even" r:id="rId26"/>
      <w:footerReference w:type="default" r:id="rId2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r>
        <w:separator/>
      </w:r>
    </w:p>
  </w:endnote>
  <w:endnote w:type="continuationSeparator" w:id="0">
    <w:p w14:paraId="284B091B" w14:textId="77777777" w:rsidR="000B75F4" w:rsidRDefault="000B75F4" w:rsidP="00B6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8AD413-3B6A-46FF-B21E-3341A61C7F1B}"/>
    <w:embedBold r:id="rId2" w:fontKey="{F061F5E2-BE07-4174-BD16-D6458DEC30EF}"/>
    <w:embedItalic r:id="rId3" w:fontKey="{14D5FE05-193D-4A56-AAFA-86BB5D2EE998}"/>
  </w:font>
  <w:font w:name="Arial Narrow">
    <w:altName w:val="Arial Narrow"/>
    <w:panose1 w:val="020B0606020202030204"/>
    <w:charset w:val="00"/>
    <w:family w:val="swiss"/>
    <w:pitch w:val="variable"/>
    <w:sig w:usb0="00000287" w:usb1="00000800" w:usb2="00000000" w:usb3="00000000" w:csb0="0000009F" w:csb1="00000000"/>
    <w:embedRegular r:id="rId4" w:fontKey="{245FE0BA-A1A8-4515-BFA0-DB2585138713}"/>
    <w:embedBold r:id="rId5" w:fontKey="{1C676DD3-4E3A-4E63-984B-421EE04B3713}"/>
    <w:embedItalic r:id="rId6" w:fontKey="{43F12883-4344-4806-BA4B-0646CEA48CE0}"/>
  </w:font>
  <w:font w:name="Tahoma">
    <w:panose1 w:val="020B0604030504040204"/>
    <w:charset w:val="00"/>
    <w:family w:val="swiss"/>
    <w:pitch w:val="variable"/>
    <w:sig w:usb0="E1002EFF" w:usb1="C000605B" w:usb2="00000029" w:usb3="00000000" w:csb0="000101FF" w:csb1="00000000"/>
    <w:embedRegular r:id="rId7" w:fontKey="{4C5A3702-2251-4611-AF23-A720C6F07CF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590884BD-B597-4D26-A343-EFBBE2721C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7CC53C55"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F096A">
      <w:rPr>
        <w:rStyle w:val="PageNumber"/>
        <w:noProof/>
      </w:rPr>
      <w:t>1</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r>
        <w:separator/>
      </w:r>
    </w:p>
  </w:footnote>
  <w:footnote w:type="continuationSeparator" w:id="0">
    <w:p w14:paraId="5ADFC8D2" w14:textId="77777777" w:rsidR="000B75F4" w:rsidRDefault="000B75F4" w:rsidP="00B62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41CB6D41" w:rsidR="000B75F4" w:rsidRPr="001E3270" w:rsidRDefault="000B75F4" w:rsidP="007025F3">
    <w:pPr>
      <w:pStyle w:val="PostingDate"/>
      <w:ind w:right="-990"/>
      <w:rPr>
        <w:color w:val="FF0000"/>
      </w:rPr>
    </w:pPr>
    <w:r w:rsidRPr="00576881">
      <w:rPr>
        <w:color w:val="auto"/>
      </w:rPr>
      <w:t xml:space="preserve">As of </w:t>
    </w:r>
    <w:r w:rsidR="00C020CD">
      <w:rPr>
        <w:color w:val="auto"/>
      </w:rPr>
      <w:t>November</w:t>
    </w:r>
    <w:r w:rsidR="00A3732B">
      <w:rPr>
        <w:color w:val="auto"/>
      </w:rPr>
      <w:t xml:space="preserve"> </w:t>
    </w:r>
    <w:r w:rsidR="005E0077" w:rsidRPr="005E0077">
      <w:rPr>
        <w:color w:val="FF0000"/>
      </w:rPr>
      <w:t>24</w:t>
    </w:r>
    <w:r w:rsidRPr="00A3732B">
      <w:rPr>
        <w:color w:val="auto"/>
      </w:rPr>
      <w:t>, 2021</w:t>
    </w:r>
    <w:r w:rsidRPr="001E3270">
      <w:rPr>
        <w:noProof/>
        <w:color w:val="FF0000"/>
        <w:sz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36A"/>
    <w:multiLevelType w:val="hybridMultilevel"/>
    <w:tmpl w:val="D8D059E2"/>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C52EC"/>
    <w:multiLevelType w:val="hybridMultilevel"/>
    <w:tmpl w:val="BBEE4DD2"/>
    <w:lvl w:ilvl="0" w:tplc="B022AAB2">
      <w:start w:val="1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059CD"/>
    <w:multiLevelType w:val="hybridMultilevel"/>
    <w:tmpl w:val="8C66B230"/>
    <w:lvl w:ilvl="0" w:tplc="DF6A74AA">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5D33C9C"/>
    <w:multiLevelType w:val="hybridMultilevel"/>
    <w:tmpl w:val="7A2C8EEE"/>
    <w:lvl w:ilvl="0" w:tplc="103C45E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47436E"/>
    <w:multiLevelType w:val="hybridMultilevel"/>
    <w:tmpl w:val="91A6026C"/>
    <w:lvl w:ilvl="0" w:tplc="A680EB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 w15:restartNumberingAfterBreak="0">
    <w:nsid w:val="351B0F80"/>
    <w:multiLevelType w:val="hybridMultilevel"/>
    <w:tmpl w:val="A3186712"/>
    <w:lvl w:ilvl="0" w:tplc="138AF096">
      <w:start w:val="7"/>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AD5AFC"/>
    <w:multiLevelType w:val="hybridMultilevel"/>
    <w:tmpl w:val="85823314"/>
    <w:lvl w:ilvl="0" w:tplc="751E6240">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73AA9"/>
    <w:multiLevelType w:val="hybridMultilevel"/>
    <w:tmpl w:val="4C666436"/>
    <w:lvl w:ilvl="0" w:tplc="CD8AA05C">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90170"/>
    <w:multiLevelType w:val="hybridMultilevel"/>
    <w:tmpl w:val="14988580"/>
    <w:lvl w:ilvl="0" w:tplc="6D480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0D35EA"/>
    <w:multiLevelType w:val="hybridMultilevel"/>
    <w:tmpl w:val="C694C69E"/>
    <w:lvl w:ilvl="0" w:tplc="F9B89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6E3554"/>
    <w:multiLevelType w:val="hybridMultilevel"/>
    <w:tmpl w:val="2300187E"/>
    <w:lvl w:ilvl="0" w:tplc="176835EA">
      <w:start w:val="1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42C2E"/>
    <w:multiLevelType w:val="hybridMultilevel"/>
    <w:tmpl w:val="1E2C03D4"/>
    <w:lvl w:ilvl="0" w:tplc="96B404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DB3E5C"/>
    <w:multiLevelType w:val="hybridMultilevel"/>
    <w:tmpl w:val="552E282E"/>
    <w:lvl w:ilvl="0" w:tplc="1D7A2B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117360"/>
    <w:multiLevelType w:val="hybridMultilevel"/>
    <w:tmpl w:val="6A4C47A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947C92"/>
    <w:multiLevelType w:val="hybridMultilevel"/>
    <w:tmpl w:val="58564A04"/>
    <w:lvl w:ilvl="0" w:tplc="7DA6B6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35014A1"/>
    <w:multiLevelType w:val="hybridMultilevel"/>
    <w:tmpl w:val="286AC3FC"/>
    <w:lvl w:ilvl="0" w:tplc="0A62A3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9"/>
  </w:num>
  <w:num w:numId="3">
    <w:abstractNumId w:val="18"/>
  </w:num>
  <w:num w:numId="4">
    <w:abstractNumId w:val="16"/>
  </w:num>
  <w:num w:numId="5">
    <w:abstractNumId w:val="21"/>
  </w:num>
  <w:num w:numId="6">
    <w:abstractNumId w:val="8"/>
  </w:num>
  <w:num w:numId="7">
    <w:abstractNumId w:val="9"/>
  </w:num>
  <w:num w:numId="8">
    <w:abstractNumId w:val="4"/>
    <w:lvlOverride w:ilvl="0">
      <w:startOverride w:val="1"/>
    </w:lvlOverride>
  </w:num>
  <w:num w:numId="9">
    <w:abstractNumId w:val="13"/>
  </w:num>
  <w:num w:numId="10">
    <w:abstractNumId w:val="9"/>
  </w:num>
  <w:num w:numId="11">
    <w:abstractNumId w:val="7"/>
    <w:lvlOverride w:ilvl="0">
      <w:startOverride w:val="1"/>
    </w:lvlOverride>
  </w:num>
  <w:num w:numId="12">
    <w:abstractNumId w:val="20"/>
  </w:num>
  <w:num w:numId="13">
    <w:abstractNumId w:val="17"/>
  </w:num>
  <w:num w:numId="14">
    <w:abstractNumId w:val="5"/>
  </w:num>
  <w:num w:numId="15">
    <w:abstractNumId w:val="6"/>
  </w:num>
  <w:num w:numId="16">
    <w:abstractNumId w:val="14"/>
  </w:num>
  <w:num w:numId="17">
    <w:abstractNumId w:val="0"/>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19"/>
  </w:num>
  <w:num w:numId="26">
    <w:abstractNumId w:val="9"/>
  </w:num>
  <w:num w:numId="27">
    <w:abstractNumId w:val="15"/>
  </w:num>
  <w:num w:numId="28">
    <w:abstractNumId w:val="12"/>
  </w:num>
  <w:num w:numId="29">
    <w:abstractNumId w:val="10"/>
  </w:num>
  <w:num w:numId="30">
    <w:abstractNumId w:val="9"/>
  </w:num>
  <w:num w:numId="31">
    <w:abstractNumId w:val="2"/>
  </w:num>
  <w:num w:numId="32">
    <w:abstractNumId w:val="11"/>
  </w:num>
  <w:num w:numId="3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3DD"/>
    <w:rsid w:val="000E05D1"/>
    <w:rsid w:val="000E3F74"/>
    <w:rsid w:val="000E5ED0"/>
    <w:rsid w:val="000E7048"/>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3EE1"/>
    <w:rsid w:val="0018573B"/>
    <w:rsid w:val="00197D2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C70AE"/>
    <w:rsid w:val="001D3B68"/>
    <w:rsid w:val="001D555F"/>
    <w:rsid w:val="001E075C"/>
    <w:rsid w:val="001E3270"/>
    <w:rsid w:val="001F5AED"/>
    <w:rsid w:val="001F5FBA"/>
    <w:rsid w:val="0020069E"/>
    <w:rsid w:val="00200ECD"/>
    <w:rsid w:val="0020584F"/>
    <w:rsid w:val="00214DBB"/>
    <w:rsid w:val="002152A6"/>
    <w:rsid w:val="00216496"/>
    <w:rsid w:val="002236CF"/>
    <w:rsid w:val="002238D1"/>
    <w:rsid w:val="00226677"/>
    <w:rsid w:val="00227B1B"/>
    <w:rsid w:val="002305E4"/>
    <w:rsid w:val="00232081"/>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714E5"/>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6369"/>
    <w:rsid w:val="002F7369"/>
    <w:rsid w:val="00303216"/>
    <w:rsid w:val="00303992"/>
    <w:rsid w:val="00305238"/>
    <w:rsid w:val="00306394"/>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65FE"/>
    <w:rsid w:val="00357589"/>
    <w:rsid w:val="00371157"/>
    <w:rsid w:val="00371460"/>
    <w:rsid w:val="00373373"/>
    <w:rsid w:val="003734A0"/>
    <w:rsid w:val="00374D41"/>
    <w:rsid w:val="00376B93"/>
    <w:rsid w:val="003803DC"/>
    <w:rsid w:val="00380DBB"/>
    <w:rsid w:val="00381B45"/>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5588"/>
    <w:rsid w:val="00486AE6"/>
    <w:rsid w:val="00491490"/>
    <w:rsid w:val="004939E9"/>
    <w:rsid w:val="004969FA"/>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518DC"/>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D3310"/>
    <w:rsid w:val="005D3826"/>
    <w:rsid w:val="005D3CAB"/>
    <w:rsid w:val="005D6878"/>
    <w:rsid w:val="005D6D05"/>
    <w:rsid w:val="005D7C8F"/>
    <w:rsid w:val="005D7CFB"/>
    <w:rsid w:val="005E0077"/>
    <w:rsid w:val="005E16A0"/>
    <w:rsid w:val="005E1A3A"/>
    <w:rsid w:val="005E3A15"/>
    <w:rsid w:val="005E3E34"/>
    <w:rsid w:val="005E6C72"/>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1C93"/>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5093"/>
    <w:rsid w:val="006B51D3"/>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4F1D"/>
    <w:rsid w:val="007128CB"/>
    <w:rsid w:val="00712CAA"/>
    <w:rsid w:val="00716A8B"/>
    <w:rsid w:val="00716B2A"/>
    <w:rsid w:val="00717F2F"/>
    <w:rsid w:val="00725EC4"/>
    <w:rsid w:val="00733264"/>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71F03"/>
    <w:rsid w:val="00772D03"/>
    <w:rsid w:val="00773B7F"/>
    <w:rsid w:val="00780BB6"/>
    <w:rsid w:val="007838E1"/>
    <w:rsid w:val="0079052C"/>
    <w:rsid w:val="00790E85"/>
    <w:rsid w:val="00794A82"/>
    <w:rsid w:val="00795815"/>
    <w:rsid w:val="007969DA"/>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59F3"/>
    <w:rsid w:val="007F6E8D"/>
    <w:rsid w:val="00803313"/>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193F"/>
    <w:rsid w:val="0089293F"/>
    <w:rsid w:val="00895F08"/>
    <w:rsid w:val="008A0F8E"/>
    <w:rsid w:val="008A31F0"/>
    <w:rsid w:val="008A5D36"/>
    <w:rsid w:val="008B1FCB"/>
    <w:rsid w:val="008B2437"/>
    <w:rsid w:val="008B3C40"/>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53F29"/>
    <w:rsid w:val="00953FCF"/>
    <w:rsid w:val="009574CB"/>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32B"/>
    <w:rsid w:val="00A374AD"/>
    <w:rsid w:val="00A37AB7"/>
    <w:rsid w:val="00A37D9B"/>
    <w:rsid w:val="00A4010B"/>
    <w:rsid w:val="00A46980"/>
    <w:rsid w:val="00A47338"/>
    <w:rsid w:val="00A51BFD"/>
    <w:rsid w:val="00A5386E"/>
    <w:rsid w:val="00A539FB"/>
    <w:rsid w:val="00A551C3"/>
    <w:rsid w:val="00A563CD"/>
    <w:rsid w:val="00A64075"/>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209F"/>
    <w:rsid w:val="00AB289F"/>
    <w:rsid w:val="00AB2EA5"/>
    <w:rsid w:val="00AB33C3"/>
    <w:rsid w:val="00AB482A"/>
    <w:rsid w:val="00AB6153"/>
    <w:rsid w:val="00AC0F85"/>
    <w:rsid w:val="00AC3E6A"/>
    <w:rsid w:val="00AC4333"/>
    <w:rsid w:val="00AC6E0C"/>
    <w:rsid w:val="00AD5B3A"/>
    <w:rsid w:val="00AE1B08"/>
    <w:rsid w:val="00AE221E"/>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5F25"/>
    <w:rsid w:val="00B66E51"/>
    <w:rsid w:val="00B736E2"/>
    <w:rsid w:val="00B7373D"/>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E41E3"/>
    <w:rsid w:val="00CF1466"/>
    <w:rsid w:val="00CF2B07"/>
    <w:rsid w:val="00CF36C4"/>
    <w:rsid w:val="00CF7FDE"/>
    <w:rsid w:val="00D045B6"/>
    <w:rsid w:val="00D073A9"/>
    <w:rsid w:val="00D1072E"/>
    <w:rsid w:val="00D109C4"/>
    <w:rsid w:val="00D10BDB"/>
    <w:rsid w:val="00D12691"/>
    <w:rsid w:val="00D1348C"/>
    <w:rsid w:val="00D136EA"/>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7624"/>
    <w:rsid w:val="00D80A55"/>
    <w:rsid w:val="00D84055"/>
    <w:rsid w:val="00D92EAC"/>
    <w:rsid w:val="00D95949"/>
    <w:rsid w:val="00D969C1"/>
    <w:rsid w:val="00DA0021"/>
    <w:rsid w:val="00DA09D2"/>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8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64406704">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51786928">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688987715">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835848333">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081216219">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155561484">
      <w:bodyDiv w:val="1"/>
      <w:marLeft w:val="0"/>
      <w:marRight w:val="0"/>
      <w:marTop w:val="0"/>
      <w:marBottom w:val="0"/>
      <w:divBdr>
        <w:top w:val="none" w:sz="0" w:space="0" w:color="auto"/>
        <w:left w:val="none" w:sz="0" w:space="0" w:color="auto"/>
        <w:bottom w:val="none" w:sz="0" w:space="0" w:color="auto"/>
        <w:right w:val="none" w:sz="0" w:space="0" w:color="auto"/>
      </w:divBdr>
    </w:div>
    <w:div w:id="1241019485">
      <w:bodyDiv w:val="1"/>
      <w:marLeft w:val="0"/>
      <w:marRight w:val="0"/>
      <w:marTop w:val="0"/>
      <w:marBottom w:val="0"/>
      <w:divBdr>
        <w:top w:val="none" w:sz="0" w:space="0" w:color="auto"/>
        <w:left w:val="none" w:sz="0" w:space="0" w:color="auto"/>
        <w:bottom w:val="none" w:sz="0" w:space="0" w:color="auto"/>
        <w:right w:val="none" w:sz="0" w:space="0" w:color="auto"/>
      </w:divBdr>
    </w:div>
    <w:div w:id="1245139718">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1776377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09501825">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21828979">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2977049">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1986739594">
      <w:bodyDiv w:val="1"/>
      <w:marLeft w:val="0"/>
      <w:marRight w:val="0"/>
      <w:marTop w:val="0"/>
      <w:marBottom w:val="0"/>
      <w:divBdr>
        <w:top w:val="none" w:sz="0" w:space="0" w:color="auto"/>
        <w:left w:val="none" w:sz="0" w:space="0" w:color="auto"/>
        <w:bottom w:val="none" w:sz="0" w:space="0" w:color="auto"/>
        <w:right w:val="none" w:sz="0" w:space="0" w:color="auto"/>
      </w:divBdr>
    </w:div>
    <w:div w:id="2023780924">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82170655">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507b0c86-d058-4d4b-8f8f-79008c49126b" TargetMode="External"/><Relationship Id="rId13" Type="http://schemas.openxmlformats.org/officeDocument/2006/relationships/hyperlink" Target="https://www.pjm.com/committees-and-groups/subcommittees/cds" TargetMode="External"/><Relationship Id="rId18" Type="http://schemas.openxmlformats.org/officeDocument/2006/relationships/image" Target="media/image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s://www.pjm.com/committees-and-groups/task-forces/rpctf" TargetMode="External"/><Relationship Id="rId17" Type="http://schemas.openxmlformats.org/officeDocument/2006/relationships/hyperlink" Target="http://www.pjm.com/committees-and-groups/committees/mc.asp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jm.com/committees-and-groups/subcommittees/mss.aspx" TargetMode="External"/><Relationship Id="rId20" Type="http://schemas.openxmlformats.org/officeDocument/2006/relationships/hyperlink" Target="https://www.pjm.com/committees-and-groups/committees/form-facilitator-feedback.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task-forces/afmtf"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pjm.com/committees-and-groups/subcommittees/dirs.aspx" TargetMode="External"/><Relationship Id="rId23" Type="http://schemas.openxmlformats.org/officeDocument/2006/relationships/hyperlink" Target="https://learn.pjm.com/" TargetMode="External"/><Relationship Id="rId28" Type="http://schemas.openxmlformats.org/officeDocument/2006/relationships/fontTable" Target="fontTable.xml"/><Relationship Id="rId10" Type="http://schemas.openxmlformats.org/officeDocument/2006/relationships/hyperlink" Target="https://www.pjm.com/committees-and-groups/issue-tracking/issue-tracking-details.aspx?Issue=214df9c5-db87-4a02-84be-b917c118d6ed"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4156560d-cfb4-45e6-aacd-33ec5c9447ed" TargetMode="External"/><Relationship Id="rId14" Type="http://schemas.openxmlformats.org/officeDocument/2006/relationships/hyperlink" Target="http://www.pjm.com/committees-and-groups/subcommittees/drs.aspx" TargetMode="External"/><Relationship Id="rId22" Type="http://schemas.openxmlformats.org/officeDocument/2006/relationships/hyperlink" Target="https://www.pjm.com/committees-and-groups/committees/form-facilitator-feedback.asp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4F4F1-817F-4191-BA13-D26E67C1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32</TotalTime>
  <Pages>4</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DiSciullo</dc:creator>
  <cp:keywords/>
  <dc:description/>
  <cp:lastModifiedBy>Disciullo, Nicholas</cp:lastModifiedBy>
  <cp:revision>5</cp:revision>
  <cp:lastPrinted>2020-08-26T17:32:00Z</cp:lastPrinted>
  <dcterms:created xsi:type="dcterms:W3CDTF">2021-11-24T01:47:00Z</dcterms:created>
  <dcterms:modified xsi:type="dcterms:W3CDTF">2021-11-24T14:59:00Z</dcterms:modified>
</cp:coreProperties>
</file>