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1A3A15" w:rsidP="00755096">
      <w:pPr>
        <w:pStyle w:val="MeetingDetails"/>
      </w:pPr>
      <w:r>
        <w:t>March</w:t>
      </w:r>
      <w:r w:rsidR="008444DC">
        <w:t xml:space="preserve"> </w:t>
      </w:r>
      <w:r w:rsidR="005C6DB4">
        <w:t>8</w:t>
      </w:r>
      <w:r w:rsidR="00306C2A" w:rsidRPr="002E16A0">
        <w:t>, 201</w:t>
      </w:r>
      <w:r w:rsidR="001659ED">
        <w:t>7</w:t>
      </w:r>
    </w:p>
    <w:p w:rsidR="00B62597" w:rsidRPr="002E16A0" w:rsidRDefault="00306C2A" w:rsidP="00755096">
      <w:pPr>
        <w:pStyle w:val="MeetingDetails"/>
        <w:rPr>
          <w:u w:val="single"/>
        </w:rPr>
      </w:pPr>
      <w:r w:rsidRPr="002E16A0">
        <w:t>9</w:t>
      </w:r>
      <w:r w:rsidR="002B2F98" w:rsidRPr="002E16A0">
        <w:t>:</w:t>
      </w:r>
      <w:r w:rsidR="00C02896">
        <w:t>0</w:t>
      </w:r>
      <w:r w:rsidR="002B2F98" w:rsidRPr="002E16A0">
        <w:t xml:space="preserve">0 </w:t>
      </w:r>
      <w:r w:rsidRPr="002E16A0">
        <w:t>a</w:t>
      </w:r>
      <w:r w:rsidR="002B2F98" w:rsidRPr="002E16A0">
        <w:t xml:space="preserve">.m. – </w:t>
      </w:r>
      <w:r w:rsidR="00592A21">
        <w:t>4:</w:t>
      </w:r>
      <w:r w:rsidR="00EF2C78">
        <w:t>00</w:t>
      </w:r>
      <w:r w:rsidR="00B764AB">
        <w:t xml:space="preserve"> </w:t>
      </w:r>
      <w:r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0" w:name="OLE_LINK5"/>
      <w:bookmarkStart w:id="1" w:name="OLE_LINK3"/>
      <w:r w:rsidRPr="002E16A0">
        <w:t>Administration (</w:t>
      </w:r>
      <w:r w:rsidR="00306C2A" w:rsidRPr="002E16A0">
        <w:t>9</w:t>
      </w:r>
      <w:r w:rsidRPr="002E16A0">
        <w:t>:</w:t>
      </w:r>
      <w:r w:rsidR="00C02896">
        <w:t>0</w:t>
      </w:r>
      <w:r w:rsidR="000B3F99" w:rsidRPr="002E16A0">
        <w:t>0</w:t>
      </w:r>
      <w:r w:rsidRPr="002E16A0">
        <w:t>-</w:t>
      </w:r>
      <w:r w:rsidR="00306C2A" w:rsidRPr="002E16A0">
        <w:t>9</w:t>
      </w:r>
      <w:r w:rsidRPr="002E16A0">
        <w:t>:</w:t>
      </w:r>
      <w:r w:rsidR="00502CF5">
        <w:t>15</w:t>
      </w:r>
      <w:r w:rsidR="00B62597" w:rsidRPr="002E16A0">
        <w:t>)</w:t>
      </w:r>
    </w:p>
    <w:bookmarkEnd w:id="0"/>
    <w:bookmarkEnd w:id="1"/>
    <w:p w:rsidR="00B62597" w:rsidRDefault="00306C2A" w:rsidP="002E16A0">
      <w:pPr>
        <w:pStyle w:val="SecondaryHeading-Numbered"/>
        <w:spacing w:after="0"/>
        <w:rPr>
          <w:b w:val="0"/>
          <w:szCs w:val="24"/>
        </w:rPr>
      </w:pPr>
      <w:r w:rsidRPr="002E16A0">
        <w:rPr>
          <w:b w:val="0"/>
          <w:szCs w:val="24"/>
        </w:rPr>
        <w:t xml:space="preserve">Welcome, announcements and review of </w:t>
      </w:r>
      <w:r w:rsidR="00241F00" w:rsidRPr="002E16A0">
        <w:rPr>
          <w:b w:val="0"/>
          <w:szCs w:val="24"/>
        </w:rPr>
        <w:t xml:space="preserve">the Antitrust, </w:t>
      </w:r>
      <w:r w:rsidRPr="002E16A0">
        <w:rPr>
          <w:b w:val="0"/>
          <w:szCs w:val="24"/>
        </w:rPr>
        <w:t>Code of Conduct</w:t>
      </w:r>
      <w:r w:rsidR="00241F00" w:rsidRPr="002E16A0">
        <w:rPr>
          <w:b w:val="0"/>
          <w:szCs w:val="24"/>
        </w:rPr>
        <w:t xml:space="preserve">, </w:t>
      </w:r>
      <w:r w:rsidR="000D6ACE">
        <w:rPr>
          <w:b w:val="0"/>
          <w:szCs w:val="24"/>
        </w:rPr>
        <w:t>and Public Meetings/</w:t>
      </w:r>
      <w:r w:rsidR="00241F00" w:rsidRPr="002E16A0">
        <w:rPr>
          <w:b w:val="0"/>
          <w:szCs w:val="24"/>
        </w:rPr>
        <w:t>Media Participation Guidelines</w:t>
      </w:r>
      <w:r w:rsidRPr="002E16A0">
        <w:rPr>
          <w:b w:val="0"/>
          <w:szCs w:val="24"/>
        </w:rPr>
        <w:t xml:space="preserve"> – Ms. Christina Stotesbury</w:t>
      </w:r>
    </w:p>
    <w:p w:rsidR="002E16A0" w:rsidRPr="002E16A0" w:rsidRDefault="002E16A0" w:rsidP="00512D91">
      <w:pPr>
        <w:pStyle w:val="SecondaryHeading-Numbered"/>
        <w:numPr>
          <w:ilvl w:val="0"/>
          <w:numId w:val="0"/>
        </w:numPr>
        <w:spacing w:after="0"/>
        <w:rPr>
          <w:b w:val="0"/>
          <w:szCs w:val="24"/>
        </w:rPr>
      </w:pPr>
    </w:p>
    <w:p w:rsidR="00306C2A" w:rsidRDefault="00DB1717" w:rsidP="002E16A0">
      <w:pPr>
        <w:pStyle w:val="SecondaryHeading-Numbered"/>
        <w:spacing w:after="0"/>
        <w:rPr>
          <w:b w:val="0"/>
          <w:szCs w:val="24"/>
        </w:rPr>
      </w:pPr>
      <w:r>
        <w:rPr>
          <w:b w:val="0"/>
          <w:szCs w:val="24"/>
        </w:rPr>
        <w:t>The committee will be asked to a</w:t>
      </w:r>
      <w:r w:rsidR="00306C2A" w:rsidRPr="002E16A0">
        <w:rPr>
          <w:b w:val="0"/>
          <w:szCs w:val="24"/>
        </w:rPr>
        <w:t xml:space="preserve">pprove </w:t>
      </w:r>
      <w:r w:rsidR="00EB74F9" w:rsidRPr="002E16A0">
        <w:rPr>
          <w:b w:val="0"/>
          <w:szCs w:val="24"/>
        </w:rPr>
        <w:t xml:space="preserve">draft </w:t>
      </w:r>
      <w:r w:rsidR="00306C2A" w:rsidRPr="002E16A0">
        <w:rPr>
          <w:b w:val="0"/>
          <w:szCs w:val="24"/>
        </w:rPr>
        <w:t xml:space="preserve">minutes from the </w:t>
      </w:r>
      <w:r w:rsidR="009D21D8">
        <w:rPr>
          <w:b w:val="0"/>
          <w:szCs w:val="24"/>
        </w:rPr>
        <w:t>February 8</w:t>
      </w:r>
      <w:r w:rsidR="000E21EC">
        <w:rPr>
          <w:b w:val="0"/>
          <w:szCs w:val="24"/>
        </w:rPr>
        <w:t>, 201</w:t>
      </w:r>
      <w:r w:rsidR="009D21D8">
        <w:rPr>
          <w:b w:val="0"/>
          <w:szCs w:val="24"/>
        </w:rPr>
        <w:t>7</w:t>
      </w:r>
      <w:r w:rsidR="00306C2A" w:rsidRPr="002E16A0">
        <w:rPr>
          <w:b w:val="0"/>
          <w:szCs w:val="24"/>
        </w:rPr>
        <w:t xml:space="preserve"> Market Implementation Committee </w:t>
      </w:r>
      <w:r w:rsidR="00EB74F9" w:rsidRPr="002E16A0">
        <w:rPr>
          <w:b w:val="0"/>
          <w:szCs w:val="24"/>
        </w:rPr>
        <w:t>meeting</w:t>
      </w:r>
      <w:r w:rsidR="000A4BB6">
        <w:rPr>
          <w:b w:val="0"/>
          <w:szCs w:val="24"/>
        </w:rPr>
        <w:t>.</w:t>
      </w:r>
    </w:p>
    <w:p w:rsidR="00185E0A" w:rsidRDefault="00185E0A" w:rsidP="00185E0A">
      <w:pPr>
        <w:pStyle w:val="SecondaryHeading-Numbered"/>
        <w:numPr>
          <w:ilvl w:val="0"/>
          <w:numId w:val="0"/>
        </w:numPr>
        <w:spacing w:after="0"/>
        <w:rPr>
          <w:b w:val="0"/>
          <w:szCs w:val="24"/>
        </w:rPr>
      </w:pPr>
    </w:p>
    <w:p w:rsidR="009C2E2D" w:rsidRPr="0051161D" w:rsidRDefault="00791F1A" w:rsidP="009C2E2D">
      <w:pPr>
        <w:pStyle w:val="SecondaryHeading-Numbered"/>
        <w:spacing w:after="0"/>
        <w:rPr>
          <w:rStyle w:val="Hyperlink"/>
          <w:b w:val="0"/>
          <w:color w:val="auto"/>
          <w:szCs w:val="24"/>
          <w:u w:val="none"/>
        </w:rPr>
      </w:pPr>
      <w:r w:rsidRPr="002E16A0">
        <w:rPr>
          <w:b w:val="0"/>
          <w:szCs w:val="24"/>
        </w:rPr>
        <w:t xml:space="preserve">Review MIC </w:t>
      </w:r>
      <w:hyperlink r:id="rId9" w:history="1">
        <w:r w:rsidR="00ED062E" w:rsidRPr="002E16A0">
          <w:rPr>
            <w:rStyle w:val="Hyperlink"/>
            <w:b w:val="0"/>
            <w:i/>
            <w:szCs w:val="24"/>
          </w:rPr>
          <w:t>Issue</w:t>
        </w:r>
        <w:r w:rsidRPr="002E16A0">
          <w:rPr>
            <w:rStyle w:val="Hyperlink"/>
            <w:b w:val="0"/>
            <w:i/>
            <w:szCs w:val="24"/>
          </w:rPr>
          <w:t xml:space="preserve"> Tracking</w:t>
        </w:r>
      </w:hyperlink>
    </w:p>
    <w:p w:rsidR="0051161D" w:rsidRPr="00820496" w:rsidRDefault="0051161D" w:rsidP="0051161D">
      <w:pPr>
        <w:pStyle w:val="SecondaryHeading-Numbered"/>
        <w:numPr>
          <w:ilvl w:val="0"/>
          <w:numId w:val="0"/>
        </w:numPr>
        <w:spacing w:after="0"/>
        <w:rPr>
          <w:rStyle w:val="Hyperlink"/>
          <w:b w:val="0"/>
          <w:color w:val="auto"/>
          <w:szCs w:val="24"/>
          <w:u w:val="none"/>
        </w:rPr>
      </w:pPr>
    </w:p>
    <w:p w:rsidR="00820496" w:rsidRPr="00B15A1F" w:rsidRDefault="00820496" w:rsidP="00820496">
      <w:pPr>
        <w:pStyle w:val="PrimaryHeading"/>
        <w:rPr>
          <w:rStyle w:val="Hyperlink"/>
          <w:color w:val="FFFFFF" w:themeColor="background1"/>
          <w:u w:val="none"/>
        </w:rPr>
      </w:pPr>
      <w:r>
        <w:rPr>
          <w:rStyle w:val="Hyperlink"/>
          <w:color w:val="FFFFFF" w:themeColor="background1"/>
          <w:u w:val="none"/>
        </w:rPr>
        <w:t>Endorsements/Approvals (</w:t>
      </w:r>
      <w:r w:rsidR="00C61627">
        <w:rPr>
          <w:rStyle w:val="Hyperlink"/>
          <w:color w:val="FFFFFF" w:themeColor="background1"/>
          <w:u w:val="none"/>
        </w:rPr>
        <w:t>9:15-9:30</w:t>
      </w:r>
      <w:r>
        <w:rPr>
          <w:rStyle w:val="Hyperlink"/>
          <w:color w:val="FFFFFF" w:themeColor="background1"/>
          <w:u w:val="none"/>
        </w:rPr>
        <w:t>)</w:t>
      </w:r>
    </w:p>
    <w:p w:rsidR="00820496" w:rsidRDefault="00EA0FF0" w:rsidP="00820496">
      <w:pPr>
        <w:pStyle w:val="SecondaryHeading-Numbered"/>
        <w:spacing w:after="0"/>
        <w:rPr>
          <w:szCs w:val="24"/>
        </w:rPr>
      </w:pPr>
      <w:r>
        <w:rPr>
          <w:szCs w:val="24"/>
        </w:rPr>
        <w:t>Annual Revenue Requirements for new Black Start Units – Phase 2</w:t>
      </w:r>
      <w:r w:rsidR="0009618C">
        <w:rPr>
          <w:szCs w:val="24"/>
        </w:rPr>
        <w:t xml:space="preserve"> </w:t>
      </w:r>
      <w:r w:rsidR="00820496">
        <w:rPr>
          <w:szCs w:val="24"/>
        </w:rPr>
        <w:t xml:space="preserve"> (9:15-9:30)</w:t>
      </w:r>
    </w:p>
    <w:p w:rsidR="00820496" w:rsidRPr="00D36DAC" w:rsidRDefault="00300379" w:rsidP="00300379">
      <w:pPr>
        <w:pStyle w:val="SecondaryHeading-Numbered"/>
        <w:numPr>
          <w:ilvl w:val="0"/>
          <w:numId w:val="0"/>
        </w:numPr>
        <w:spacing w:after="0"/>
        <w:ind w:left="360"/>
        <w:rPr>
          <w:rStyle w:val="Hyperlink"/>
          <w:b w:val="0"/>
          <w:color w:val="auto"/>
          <w:szCs w:val="24"/>
          <w:u w:val="none"/>
        </w:rPr>
      </w:pPr>
      <w:r>
        <w:rPr>
          <w:b w:val="0"/>
          <w:szCs w:val="24"/>
        </w:rPr>
        <w:t>M</w:t>
      </w:r>
      <w:r w:rsidR="00EA0FF0">
        <w:rPr>
          <w:b w:val="0"/>
          <w:szCs w:val="24"/>
        </w:rPr>
        <w:t>r</w:t>
      </w:r>
      <w:r>
        <w:rPr>
          <w:b w:val="0"/>
          <w:szCs w:val="24"/>
        </w:rPr>
        <w:t xml:space="preserve">. </w:t>
      </w:r>
      <w:r w:rsidR="00EA0FF0">
        <w:rPr>
          <w:b w:val="0"/>
          <w:szCs w:val="24"/>
        </w:rPr>
        <w:t xml:space="preserve">Tom Hauske, PJM, will review an amended </w:t>
      </w:r>
      <w:r w:rsidR="00820496">
        <w:rPr>
          <w:b w:val="0"/>
          <w:szCs w:val="24"/>
        </w:rPr>
        <w:t xml:space="preserve">problem statement and issue charge </w:t>
      </w:r>
      <w:r w:rsidR="00EA0FF0">
        <w:rPr>
          <w:b w:val="0"/>
          <w:szCs w:val="24"/>
        </w:rPr>
        <w:t xml:space="preserve">to </w:t>
      </w:r>
      <w:r w:rsidR="00EE6CC1">
        <w:rPr>
          <w:b w:val="0"/>
          <w:szCs w:val="24"/>
        </w:rPr>
        <w:t xml:space="preserve">address Minimum Tank Suction Level (MTSL) costs as </w:t>
      </w:r>
      <w:r w:rsidR="00EA0FF0">
        <w:rPr>
          <w:b w:val="0"/>
          <w:szCs w:val="24"/>
        </w:rPr>
        <w:t>Phase 2 of the Annual Revenue Requirements for new Black Start units</w:t>
      </w:r>
      <w:r w:rsidR="00820496">
        <w:rPr>
          <w:b w:val="0"/>
          <w:szCs w:val="24"/>
        </w:rPr>
        <w:t xml:space="preserve">. </w:t>
      </w:r>
      <w:r>
        <w:rPr>
          <w:szCs w:val="24"/>
        </w:rPr>
        <w:t>The committee will be asked to</w:t>
      </w:r>
      <w:r w:rsidR="00EA0FF0">
        <w:rPr>
          <w:szCs w:val="24"/>
        </w:rPr>
        <w:t xml:space="preserve"> approve the amended problem statement and issue charge. </w:t>
      </w:r>
    </w:p>
    <w:p w:rsidR="00DB1736" w:rsidRDefault="00DB1736" w:rsidP="00F67A5C">
      <w:pPr>
        <w:spacing w:after="0" w:line="240" w:lineRule="auto"/>
        <w:rPr>
          <w:szCs w:val="24"/>
        </w:rPr>
      </w:pPr>
    </w:p>
    <w:p w:rsidR="00782378" w:rsidRPr="00B15A1F" w:rsidRDefault="00782378" w:rsidP="00782378">
      <w:pPr>
        <w:pStyle w:val="PrimaryHeading"/>
      </w:pPr>
      <w:r>
        <w:t>Working Issues (</w:t>
      </w:r>
      <w:r w:rsidR="00CB36DC">
        <w:t>9:30-10:</w:t>
      </w:r>
      <w:r w:rsidR="00BC0BF0">
        <w:t>15</w:t>
      </w:r>
      <w:r w:rsidR="00FB5FC8">
        <w:t>)</w:t>
      </w:r>
    </w:p>
    <w:p w:rsidR="00320228" w:rsidRDefault="00320228" w:rsidP="00320228">
      <w:pPr>
        <w:pStyle w:val="SecondaryHeading-Numbered"/>
        <w:spacing w:after="0"/>
        <w:rPr>
          <w:szCs w:val="24"/>
        </w:rPr>
      </w:pPr>
      <w:r>
        <w:rPr>
          <w:szCs w:val="24"/>
        </w:rPr>
        <w:t>Annual Revenue Requirements for new Black Start Units (</w:t>
      </w:r>
      <w:r w:rsidR="008E507D">
        <w:rPr>
          <w:szCs w:val="24"/>
        </w:rPr>
        <w:t>9:</w:t>
      </w:r>
      <w:r w:rsidR="009D21D8">
        <w:t>30</w:t>
      </w:r>
      <w:r w:rsidR="008E507D">
        <w:t>-10:00</w:t>
      </w:r>
      <w:r>
        <w:rPr>
          <w:szCs w:val="24"/>
        </w:rPr>
        <w:t>)</w:t>
      </w:r>
    </w:p>
    <w:p w:rsidR="00A35B09" w:rsidRDefault="00320228" w:rsidP="008D45A9">
      <w:pPr>
        <w:pStyle w:val="SecondaryHeading-Numbered"/>
        <w:numPr>
          <w:ilvl w:val="0"/>
          <w:numId w:val="42"/>
        </w:numPr>
        <w:spacing w:after="0"/>
        <w:rPr>
          <w:b w:val="0"/>
          <w:szCs w:val="24"/>
        </w:rPr>
      </w:pPr>
      <w:r w:rsidRPr="00EE6CC1">
        <w:rPr>
          <w:b w:val="0"/>
          <w:szCs w:val="24"/>
        </w:rPr>
        <w:t xml:space="preserve">Mr. Tom Hauske, PJM, will continue </w:t>
      </w:r>
      <w:r w:rsidR="00B56B31" w:rsidRPr="00EE6CC1">
        <w:rPr>
          <w:b w:val="0"/>
          <w:szCs w:val="24"/>
        </w:rPr>
        <w:t xml:space="preserve">the </w:t>
      </w:r>
      <w:r w:rsidRPr="00EE6CC1">
        <w:rPr>
          <w:b w:val="0"/>
          <w:szCs w:val="24"/>
        </w:rPr>
        <w:t xml:space="preserve">discussion on Annual Revenue Requirements for new Black Start units </w:t>
      </w:r>
      <w:r w:rsidR="00EE6CC1">
        <w:rPr>
          <w:b w:val="0"/>
          <w:szCs w:val="24"/>
        </w:rPr>
        <w:t xml:space="preserve">as part of Phase 1 </w:t>
      </w:r>
      <w:r w:rsidRPr="00EE6CC1">
        <w:rPr>
          <w:b w:val="0"/>
          <w:szCs w:val="24"/>
        </w:rPr>
        <w:t xml:space="preserve">and </w:t>
      </w:r>
      <w:r w:rsidR="008F29F8" w:rsidRPr="00EE6CC1">
        <w:rPr>
          <w:b w:val="0"/>
          <w:szCs w:val="24"/>
        </w:rPr>
        <w:t>present</w:t>
      </w:r>
      <w:r w:rsidRPr="00EE6CC1">
        <w:rPr>
          <w:b w:val="0"/>
          <w:szCs w:val="24"/>
        </w:rPr>
        <w:t xml:space="preserve"> </w:t>
      </w:r>
      <w:r w:rsidR="006E60EB">
        <w:rPr>
          <w:b w:val="0"/>
          <w:szCs w:val="24"/>
        </w:rPr>
        <w:t xml:space="preserve">the </w:t>
      </w:r>
      <w:r w:rsidR="00F16C76" w:rsidRPr="00EE6CC1">
        <w:rPr>
          <w:b w:val="0"/>
          <w:szCs w:val="24"/>
        </w:rPr>
        <w:t xml:space="preserve">solution </w:t>
      </w:r>
      <w:r w:rsidR="006E60EB">
        <w:rPr>
          <w:b w:val="0"/>
          <w:szCs w:val="24"/>
        </w:rPr>
        <w:t>packages</w:t>
      </w:r>
      <w:r w:rsidRPr="00EE6CC1">
        <w:rPr>
          <w:b w:val="0"/>
          <w:szCs w:val="24"/>
        </w:rPr>
        <w:t xml:space="preserve"> for consideration</w:t>
      </w:r>
      <w:r w:rsidR="00EE6CC1">
        <w:rPr>
          <w:b w:val="0"/>
          <w:szCs w:val="24"/>
        </w:rPr>
        <w:t>.</w:t>
      </w:r>
      <w:r w:rsidR="00A35B09" w:rsidRPr="00EE6CC1">
        <w:rPr>
          <w:b w:val="0"/>
          <w:szCs w:val="24"/>
        </w:rPr>
        <w:t xml:space="preserve"> </w:t>
      </w:r>
    </w:p>
    <w:p w:rsidR="008D45A9" w:rsidRPr="00EE6CC1" w:rsidRDefault="008D45A9" w:rsidP="008D45A9">
      <w:pPr>
        <w:pStyle w:val="SecondaryHeading-Numbered"/>
        <w:numPr>
          <w:ilvl w:val="0"/>
          <w:numId w:val="42"/>
        </w:numPr>
        <w:spacing w:after="0"/>
        <w:rPr>
          <w:b w:val="0"/>
          <w:szCs w:val="24"/>
        </w:rPr>
      </w:pPr>
      <w:r>
        <w:rPr>
          <w:b w:val="0"/>
          <w:szCs w:val="24"/>
        </w:rPr>
        <w:t>Dr. Joe Bowring, Monitoring Analytics, will provide information the Minimum Tank Suction Level costs</w:t>
      </w:r>
      <w:r w:rsidR="00601003">
        <w:rPr>
          <w:b w:val="0"/>
          <w:szCs w:val="24"/>
        </w:rPr>
        <w:t xml:space="preserve"> as part of the Phase 2 discussion</w:t>
      </w:r>
      <w:r>
        <w:rPr>
          <w:b w:val="0"/>
          <w:szCs w:val="24"/>
        </w:rPr>
        <w:t xml:space="preserve">. </w:t>
      </w:r>
    </w:p>
    <w:p w:rsidR="00320228" w:rsidRDefault="008B6978" w:rsidP="00320228">
      <w:pPr>
        <w:pStyle w:val="SecondaryHeading-Numbered"/>
        <w:numPr>
          <w:ilvl w:val="0"/>
          <w:numId w:val="0"/>
        </w:numPr>
        <w:spacing w:after="0"/>
        <w:ind w:left="360"/>
        <w:rPr>
          <w:rStyle w:val="Hyperlink"/>
          <w:b w:val="0"/>
          <w:i/>
          <w:szCs w:val="24"/>
        </w:rPr>
      </w:pPr>
      <w:hyperlink r:id="rId10" w:history="1">
        <w:r w:rsidR="00320228" w:rsidRPr="00055539">
          <w:rPr>
            <w:rStyle w:val="Hyperlink"/>
            <w:b w:val="0"/>
            <w:i/>
            <w:szCs w:val="24"/>
          </w:rPr>
          <w:t>Issue tracking: Annual Revenue Requirements for new Black Start Units</w:t>
        </w:r>
      </w:hyperlink>
    </w:p>
    <w:p w:rsidR="003628DD" w:rsidRDefault="003628DD" w:rsidP="00F11C2E">
      <w:pPr>
        <w:pStyle w:val="SecondaryHeading-Numbered"/>
        <w:numPr>
          <w:ilvl w:val="0"/>
          <w:numId w:val="0"/>
        </w:numPr>
        <w:spacing w:after="0"/>
        <w:rPr>
          <w:b w:val="0"/>
          <w:szCs w:val="24"/>
        </w:rPr>
      </w:pPr>
    </w:p>
    <w:p w:rsidR="008A22E7" w:rsidRDefault="008A22E7" w:rsidP="008A22E7">
      <w:pPr>
        <w:pStyle w:val="SecondaryHeading-Numbered"/>
        <w:spacing w:after="0"/>
        <w:rPr>
          <w:szCs w:val="24"/>
        </w:rPr>
      </w:pPr>
      <w:r>
        <w:rPr>
          <w:szCs w:val="24"/>
        </w:rPr>
        <w:t>Spot-in Transmission Service for Energy Imports from NYISO (</w:t>
      </w:r>
      <w:r w:rsidR="00207426">
        <w:rPr>
          <w:szCs w:val="24"/>
        </w:rPr>
        <w:t>10:00-10:</w:t>
      </w:r>
      <w:r w:rsidR="00BC0BF0">
        <w:rPr>
          <w:szCs w:val="24"/>
        </w:rPr>
        <w:t>15</w:t>
      </w:r>
      <w:r>
        <w:rPr>
          <w:szCs w:val="24"/>
        </w:rPr>
        <w:t>)</w:t>
      </w:r>
    </w:p>
    <w:p w:rsidR="008A22E7" w:rsidRDefault="008A22E7" w:rsidP="008A22E7">
      <w:pPr>
        <w:pStyle w:val="SecondaryHeading-Numbered"/>
        <w:numPr>
          <w:ilvl w:val="0"/>
          <w:numId w:val="0"/>
        </w:numPr>
        <w:spacing w:after="0"/>
        <w:ind w:left="360" w:hanging="360"/>
        <w:rPr>
          <w:b w:val="0"/>
          <w:szCs w:val="24"/>
        </w:rPr>
      </w:pPr>
      <w:r>
        <w:rPr>
          <w:b w:val="0"/>
          <w:szCs w:val="24"/>
        </w:rPr>
        <w:tab/>
      </w:r>
      <w:r>
        <w:rPr>
          <w:b w:val="0"/>
          <w:color w:val="000000" w:themeColor="text1"/>
          <w:szCs w:val="24"/>
        </w:rPr>
        <w:t xml:space="preserve">Mr. Chris Pacella, PJM, </w:t>
      </w:r>
      <w:r w:rsidR="00443E49">
        <w:rPr>
          <w:b w:val="0"/>
          <w:color w:val="000000" w:themeColor="text1"/>
          <w:szCs w:val="24"/>
        </w:rPr>
        <w:t xml:space="preserve">will </w:t>
      </w:r>
      <w:r w:rsidR="009D21D8">
        <w:rPr>
          <w:b w:val="0"/>
          <w:color w:val="000000" w:themeColor="text1"/>
          <w:szCs w:val="24"/>
        </w:rPr>
        <w:t xml:space="preserve">review </w:t>
      </w:r>
      <w:r w:rsidR="008D45A9">
        <w:rPr>
          <w:b w:val="0"/>
          <w:color w:val="000000" w:themeColor="text1"/>
          <w:szCs w:val="24"/>
        </w:rPr>
        <w:t>the package proposals previously presented.</w:t>
      </w:r>
    </w:p>
    <w:p w:rsidR="008A22E7" w:rsidRDefault="008B6978" w:rsidP="008A22E7">
      <w:pPr>
        <w:pStyle w:val="SecondaryHeading-Numbered"/>
        <w:numPr>
          <w:ilvl w:val="0"/>
          <w:numId w:val="0"/>
        </w:numPr>
        <w:spacing w:after="0"/>
        <w:ind w:left="360"/>
        <w:rPr>
          <w:rStyle w:val="Hyperlink"/>
          <w:b w:val="0"/>
          <w:i/>
          <w:szCs w:val="24"/>
        </w:rPr>
      </w:pPr>
      <w:hyperlink r:id="rId11" w:history="1">
        <w:r w:rsidR="008A22E7" w:rsidRPr="00535442">
          <w:rPr>
            <w:rStyle w:val="Hyperlink"/>
            <w:b w:val="0"/>
            <w:i/>
            <w:szCs w:val="24"/>
          </w:rPr>
          <w:t>Issue Tracking: Spot-in Transmission Service for Energy Imports from NYISO</w:t>
        </w:r>
      </w:hyperlink>
    </w:p>
    <w:p w:rsidR="004E5921" w:rsidRDefault="004E5921" w:rsidP="00207426">
      <w:pPr>
        <w:pStyle w:val="SecondaryHeading-Numbered"/>
        <w:numPr>
          <w:ilvl w:val="0"/>
          <w:numId w:val="0"/>
        </w:numPr>
        <w:spacing w:after="0"/>
        <w:rPr>
          <w:rStyle w:val="Hyperlink"/>
          <w:b w:val="0"/>
          <w:i/>
          <w:szCs w:val="24"/>
        </w:rPr>
      </w:pPr>
    </w:p>
    <w:p w:rsidR="000E596A" w:rsidRPr="000D76B4" w:rsidRDefault="006A37E5" w:rsidP="000D76B4">
      <w:pPr>
        <w:pStyle w:val="PrimaryHeading"/>
      </w:pPr>
      <w:r>
        <w:t>Additional</w:t>
      </w:r>
      <w:r w:rsidR="00A30019" w:rsidRPr="002E16A0">
        <w:t xml:space="preserve"> Update</w:t>
      </w:r>
      <w:r w:rsidR="001E3305" w:rsidRPr="002E16A0">
        <w:t>s</w:t>
      </w:r>
      <w:r w:rsidR="000352AC" w:rsidRPr="002E16A0">
        <w:t xml:space="preserve"> (</w:t>
      </w:r>
      <w:r w:rsidR="008E507D">
        <w:t>10:</w:t>
      </w:r>
      <w:r w:rsidR="00BC0BF0">
        <w:t>15</w:t>
      </w:r>
      <w:r w:rsidR="008E507D">
        <w:t>-</w:t>
      </w:r>
      <w:r w:rsidR="00CB36DC">
        <w:t>2:00</w:t>
      </w:r>
      <w:r w:rsidR="000352AC" w:rsidRPr="002E16A0">
        <w:t>)</w:t>
      </w:r>
    </w:p>
    <w:p w:rsidR="00ED44B1" w:rsidRPr="0051161D" w:rsidRDefault="008F6CA0" w:rsidP="009D21D8">
      <w:pPr>
        <w:pStyle w:val="ListSubhead1"/>
        <w:spacing w:after="0"/>
      </w:pPr>
      <w:r>
        <w:t xml:space="preserve">Fuel Cost Policy </w:t>
      </w:r>
      <w:r w:rsidR="0028090D">
        <w:t>FAQ’s and Transition Process</w:t>
      </w:r>
      <w:r w:rsidR="00300379">
        <w:t xml:space="preserve"> (</w:t>
      </w:r>
      <w:r w:rsidR="00B3235A">
        <w:t>10:</w:t>
      </w:r>
      <w:r w:rsidR="00BC0BF0">
        <w:t>15</w:t>
      </w:r>
      <w:r w:rsidR="00207426">
        <w:t>-1</w:t>
      </w:r>
      <w:r w:rsidR="00B3235A">
        <w:t>0</w:t>
      </w:r>
      <w:r w:rsidR="00207426">
        <w:t>:</w:t>
      </w:r>
      <w:r w:rsidR="00BC0BF0">
        <w:t>35</w:t>
      </w:r>
      <w:r w:rsidR="00300379">
        <w:t>)</w:t>
      </w:r>
    </w:p>
    <w:p w:rsidR="00ED44B1" w:rsidRDefault="007B4B15" w:rsidP="00B505A9">
      <w:pPr>
        <w:pStyle w:val="ListParagraph"/>
        <w:numPr>
          <w:ilvl w:val="0"/>
          <w:numId w:val="43"/>
        </w:numPr>
        <w:spacing w:after="0" w:line="240" w:lineRule="auto"/>
        <w:rPr>
          <w:rFonts w:ascii="Arial Narrow" w:hAnsi="Arial Narrow"/>
          <w:sz w:val="24"/>
          <w:szCs w:val="24"/>
        </w:rPr>
      </w:pPr>
      <w:r w:rsidRPr="00B505A9">
        <w:rPr>
          <w:rFonts w:ascii="Arial Narrow" w:hAnsi="Arial Narrow"/>
          <w:sz w:val="24"/>
          <w:szCs w:val="24"/>
        </w:rPr>
        <w:t xml:space="preserve">Mr. Jeff Schmitt, PJM, will </w:t>
      </w:r>
      <w:r w:rsidR="009D21D8" w:rsidRPr="00B505A9">
        <w:rPr>
          <w:rFonts w:ascii="Arial Narrow" w:hAnsi="Arial Narrow"/>
          <w:sz w:val="24"/>
          <w:szCs w:val="24"/>
        </w:rPr>
        <w:t>provide an update on the status of</w:t>
      </w:r>
      <w:r w:rsidR="008F6CA0" w:rsidRPr="00B505A9">
        <w:rPr>
          <w:rFonts w:ascii="Arial Narrow" w:hAnsi="Arial Narrow"/>
          <w:sz w:val="24"/>
          <w:szCs w:val="24"/>
        </w:rPr>
        <w:t xml:space="preserve"> Fuel Cost Policies</w:t>
      </w:r>
      <w:r w:rsidR="00617470" w:rsidRPr="00B505A9">
        <w:rPr>
          <w:rFonts w:ascii="Arial Narrow" w:hAnsi="Arial Narrow"/>
          <w:sz w:val="24"/>
          <w:szCs w:val="24"/>
        </w:rPr>
        <w:t>, and speak to the FAQ document and transition process to have all policies approved by May 15</w:t>
      </w:r>
      <w:r w:rsidR="00ED44B1" w:rsidRPr="00B505A9">
        <w:rPr>
          <w:rFonts w:ascii="Arial Narrow" w:hAnsi="Arial Narrow"/>
          <w:sz w:val="24"/>
          <w:szCs w:val="24"/>
        </w:rPr>
        <w:t>.</w:t>
      </w:r>
    </w:p>
    <w:p w:rsidR="00B505A9" w:rsidRPr="00B505A9" w:rsidRDefault="00B505A9" w:rsidP="00B505A9">
      <w:pPr>
        <w:pStyle w:val="ListParagraph"/>
        <w:numPr>
          <w:ilvl w:val="0"/>
          <w:numId w:val="43"/>
        </w:numPr>
        <w:spacing w:after="0" w:line="240" w:lineRule="auto"/>
        <w:rPr>
          <w:rFonts w:ascii="Arial Narrow" w:hAnsi="Arial Narrow"/>
          <w:sz w:val="24"/>
          <w:szCs w:val="24"/>
        </w:rPr>
      </w:pPr>
      <w:r>
        <w:rPr>
          <w:rFonts w:ascii="Arial Narrow" w:hAnsi="Arial Narrow"/>
          <w:sz w:val="24"/>
          <w:szCs w:val="24"/>
        </w:rPr>
        <w:t xml:space="preserve">Dr. Joe Bowring, and Dr. Catherine Tyler Mooney, Monitoring Analytics, will </w:t>
      </w:r>
      <w:r w:rsidR="00187A92">
        <w:rPr>
          <w:rFonts w:ascii="Arial Narrow" w:hAnsi="Arial Narrow"/>
          <w:sz w:val="24"/>
          <w:szCs w:val="24"/>
        </w:rPr>
        <w:t>review</w:t>
      </w:r>
      <w:r>
        <w:rPr>
          <w:rFonts w:ascii="Arial Narrow" w:hAnsi="Arial Narrow"/>
          <w:sz w:val="24"/>
          <w:szCs w:val="24"/>
        </w:rPr>
        <w:t xml:space="preserve"> suggested edits to Manual 15 as part of the Fuel Cost Policy discussion. </w:t>
      </w:r>
    </w:p>
    <w:p w:rsidR="00207426" w:rsidRDefault="00207426" w:rsidP="00617470">
      <w:pPr>
        <w:spacing w:after="0" w:line="240" w:lineRule="auto"/>
        <w:ind w:left="360"/>
        <w:rPr>
          <w:rFonts w:ascii="Arial Narrow" w:hAnsi="Arial Narrow"/>
          <w:sz w:val="24"/>
          <w:szCs w:val="24"/>
        </w:rPr>
      </w:pPr>
    </w:p>
    <w:p w:rsidR="00207426" w:rsidRDefault="00207426" w:rsidP="00207426">
      <w:pPr>
        <w:pStyle w:val="SecondaryHeading-Numbered"/>
        <w:numPr>
          <w:ilvl w:val="0"/>
          <w:numId w:val="0"/>
        </w:numPr>
        <w:spacing w:after="0"/>
        <w:ind w:left="360"/>
        <w:rPr>
          <w:rStyle w:val="Hyperlink"/>
          <w:color w:val="000000" w:themeColor="text1"/>
          <w:szCs w:val="24"/>
          <w:u w:val="none"/>
        </w:rPr>
      </w:pPr>
      <w:r w:rsidRPr="00820496">
        <w:rPr>
          <w:rStyle w:val="Hyperlink"/>
          <w:color w:val="000000" w:themeColor="text1"/>
          <w:szCs w:val="24"/>
          <w:u w:val="none"/>
        </w:rPr>
        <w:t>Break</w:t>
      </w:r>
      <w:r>
        <w:rPr>
          <w:rStyle w:val="Hyperlink"/>
          <w:color w:val="000000" w:themeColor="text1"/>
          <w:szCs w:val="24"/>
          <w:u w:val="none"/>
        </w:rPr>
        <w:t xml:space="preserve"> (10:</w:t>
      </w:r>
      <w:r w:rsidR="00BC0BF0">
        <w:rPr>
          <w:rStyle w:val="Hyperlink"/>
          <w:color w:val="000000" w:themeColor="text1"/>
          <w:szCs w:val="24"/>
          <w:u w:val="none"/>
        </w:rPr>
        <w:t>35</w:t>
      </w:r>
      <w:r>
        <w:rPr>
          <w:rStyle w:val="Hyperlink"/>
          <w:color w:val="000000" w:themeColor="text1"/>
          <w:szCs w:val="24"/>
          <w:u w:val="none"/>
        </w:rPr>
        <w:t>-10:</w:t>
      </w:r>
      <w:r w:rsidR="00BC0BF0">
        <w:rPr>
          <w:rStyle w:val="Hyperlink"/>
          <w:color w:val="000000" w:themeColor="text1"/>
          <w:szCs w:val="24"/>
          <w:u w:val="none"/>
        </w:rPr>
        <w:t>45</w:t>
      </w:r>
      <w:r>
        <w:rPr>
          <w:rStyle w:val="Hyperlink"/>
          <w:color w:val="000000" w:themeColor="text1"/>
          <w:szCs w:val="24"/>
          <w:u w:val="none"/>
        </w:rPr>
        <w:t>)</w:t>
      </w:r>
    </w:p>
    <w:p w:rsidR="005F11E8" w:rsidRPr="00820496" w:rsidRDefault="005F11E8" w:rsidP="00207426">
      <w:pPr>
        <w:pStyle w:val="SecondaryHeading-Numbered"/>
        <w:numPr>
          <w:ilvl w:val="0"/>
          <w:numId w:val="0"/>
        </w:numPr>
        <w:spacing w:after="0"/>
        <w:ind w:left="360"/>
        <w:rPr>
          <w:rStyle w:val="Hyperlink"/>
          <w:color w:val="000000" w:themeColor="text1"/>
          <w:szCs w:val="24"/>
          <w:u w:val="none"/>
        </w:rPr>
      </w:pPr>
    </w:p>
    <w:p w:rsidR="00B3235A" w:rsidRDefault="00B3235A" w:rsidP="00617470">
      <w:pPr>
        <w:spacing w:after="0" w:line="240" w:lineRule="auto"/>
        <w:ind w:left="360"/>
        <w:rPr>
          <w:rFonts w:ascii="Arial Narrow" w:hAnsi="Arial Narrow"/>
          <w:sz w:val="24"/>
          <w:szCs w:val="24"/>
        </w:rPr>
      </w:pPr>
    </w:p>
    <w:p w:rsidR="00B3235A" w:rsidRPr="00FC250B" w:rsidRDefault="00B3235A" w:rsidP="00B3235A">
      <w:pPr>
        <w:pStyle w:val="ListSubhead1"/>
        <w:spacing w:after="0"/>
      </w:pPr>
      <w:r w:rsidRPr="00FC250B">
        <w:lastRenderedPageBreak/>
        <w:t xml:space="preserve">NOPR: Uplift Cost Allocation &amp; Transparency </w:t>
      </w:r>
      <w:r>
        <w:t>(1</w:t>
      </w:r>
      <w:r w:rsidR="00207426">
        <w:t>0</w:t>
      </w:r>
      <w:r>
        <w:t>:</w:t>
      </w:r>
      <w:r w:rsidR="00BC0BF0">
        <w:t>45</w:t>
      </w:r>
      <w:r>
        <w:t>-11:</w:t>
      </w:r>
      <w:r w:rsidR="00BC0BF0">
        <w:t>05</w:t>
      </w:r>
      <w:r>
        <w:t>)</w:t>
      </w:r>
    </w:p>
    <w:p w:rsidR="00B3235A" w:rsidRDefault="00B3235A" w:rsidP="00B3235A">
      <w:pPr>
        <w:pStyle w:val="ListSubhead1"/>
        <w:numPr>
          <w:ilvl w:val="0"/>
          <w:numId w:val="0"/>
        </w:numPr>
        <w:spacing w:after="0"/>
        <w:ind w:left="360" w:hanging="360"/>
        <w:rPr>
          <w:b w:val="0"/>
        </w:rPr>
      </w:pPr>
      <w:r>
        <w:rPr>
          <w:b w:val="0"/>
        </w:rPr>
        <w:tab/>
        <w:t xml:space="preserve">Ms. Rebecca Stadelmeyer, PJM, will provide an update on the FERC Notice of Proposed Rulemaking addressing Uplift Cost Allocation and Transparency. </w:t>
      </w:r>
    </w:p>
    <w:p w:rsidR="005F11E8" w:rsidRDefault="005F11E8" w:rsidP="00B3235A">
      <w:pPr>
        <w:pStyle w:val="ListSubhead1"/>
        <w:numPr>
          <w:ilvl w:val="0"/>
          <w:numId w:val="0"/>
        </w:numPr>
        <w:spacing w:after="0"/>
        <w:ind w:left="360" w:hanging="360"/>
        <w:rPr>
          <w:b w:val="0"/>
        </w:rPr>
      </w:pPr>
    </w:p>
    <w:p w:rsidR="00B3235A" w:rsidRPr="00FC250B" w:rsidRDefault="00B3235A" w:rsidP="00B3235A">
      <w:pPr>
        <w:pStyle w:val="ListSubhead1"/>
        <w:spacing w:after="0"/>
      </w:pPr>
      <w:r w:rsidRPr="00FC250B">
        <w:t xml:space="preserve">NOPR: </w:t>
      </w:r>
      <w:r>
        <w:t>Fast Start Resources</w:t>
      </w:r>
      <w:r w:rsidRPr="00FC250B">
        <w:t xml:space="preserve"> </w:t>
      </w:r>
      <w:r>
        <w:t>(11:</w:t>
      </w:r>
      <w:r w:rsidR="00BC0BF0">
        <w:t>05</w:t>
      </w:r>
      <w:r>
        <w:t>-11:</w:t>
      </w:r>
      <w:r w:rsidR="00BC0BF0">
        <w:t>25</w:t>
      </w:r>
      <w:r>
        <w:t>)</w:t>
      </w:r>
    </w:p>
    <w:p w:rsidR="00B3235A" w:rsidRDefault="00B3235A" w:rsidP="00B3235A">
      <w:pPr>
        <w:pStyle w:val="ListSubhead1"/>
        <w:numPr>
          <w:ilvl w:val="0"/>
          <w:numId w:val="0"/>
        </w:numPr>
        <w:spacing w:after="0"/>
        <w:ind w:left="360" w:hanging="360"/>
        <w:rPr>
          <w:b w:val="0"/>
        </w:rPr>
      </w:pPr>
      <w:r>
        <w:rPr>
          <w:b w:val="0"/>
        </w:rPr>
        <w:tab/>
        <w:t xml:space="preserve">Ms. Lisa Morelli, PJM, will provide an update on the </w:t>
      </w:r>
      <w:r w:rsidR="006E60EB">
        <w:rPr>
          <w:b w:val="0"/>
        </w:rPr>
        <w:t xml:space="preserve">PJM response to the </w:t>
      </w:r>
      <w:r>
        <w:rPr>
          <w:b w:val="0"/>
        </w:rPr>
        <w:t xml:space="preserve">FERC Notice of Proposed Rulemaking addressing </w:t>
      </w:r>
      <w:r w:rsidR="00DA6C2E">
        <w:rPr>
          <w:b w:val="0"/>
        </w:rPr>
        <w:t>pricing for Fast Start Resources</w:t>
      </w:r>
      <w:r>
        <w:rPr>
          <w:b w:val="0"/>
        </w:rPr>
        <w:t xml:space="preserve">. </w:t>
      </w:r>
    </w:p>
    <w:p w:rsidR="00C929BA" w:rsidRDefault="00C929BA" w:rsidP="00BC0BF0">
      <w:pPr>
        <w:pStyle w:val="SecondaryHeading-Numbered"/>
        <w:numPr>
          <w:ilvl w:val="0"/>
          <w:numId w:val="0"/>
        </w:numPr>
        <w:spacing w:after="0"/>
        <w:rPr>
          <w:rStyle w:val="Hyperlink"/>
          <w:color w:val="000000" w:themeColor="text1"/>
          <w:szCs w:val="24"/>
          <w:u w:val="none"/>
        </w:rPr>
      </w:pPr>
    </w:p>
    <w:p w:rsidR="00C929BA" w:rsidRPr="002E16A0" w:rsidRDefault="00C929BA" w:rsidP="00C929BA">
      <w:pPr>
        <w:pStyle w:val="ListSubhead1"/>
        <w:spacing w:after="0"/>
      </w:pPr>
      <w:r>
        <w:t>Yorktown Pricing Interface (</w:t>
      </w:r>
      <w:r w:rsidR="008E507D">
        <w:t>11:</w:t>
      </w:r>
      <w:r w:rsidR="00BC0BF0">
        <w:t>25</w:t>
      </w:r>
      <w:r w:rsidR="008E507D">
        <w:t>-1</w:t>
      </w:r>
      <w:r w:rsidR="00BC0BF0">
        <w:t>1</w:t>
      </w:r>
      <w:r w:rsidR="008E507D">
        <w:t>:</w:t>
      </w:r>
      <w:r w:rsidR="00BC0BF0">
        <w:t>35</w:t>
      </w:r>
      <w:r>
        <w:t>)</w:t>
      </w:r>
    </w:p>
    <w:p w:rsidR="00C929BA" w:rsidRDefault="00C929BA" w:rsidP="00C929BA">
      <w:pPr>
        <w:spacing w:after="0" w:line="240" w:lineRule="auto"/>
        <w:ind w:left="360"/>
        <w:rPr>
          <w:rFonts w:ascii="Arial Narrow" w:hAnsi="Arial Narrow"/>
          <w:sz w:val="24"/>
          <w:szCs w:val="24"/>
        </w:rPr>
      </w:pPr>
      <w:r>
        <w:rPr>
          <w:rFonts w:ascii="Arial Narrow" w:hAnsi="Arial Narrow"/>
          <w:sz w:val="24"/>
          <w:szCs w:val="24"/>
        </w:rPr>
        <w:t>Mr. Chris Callaghan, PJM</w:t>
      </w:r>
      <w:r w:rsidRPr="003F2F4E">
        <w:rPr>
          <w:rFonts w:ascii="Arial Narrow" w:hAnsi="Arial Narrow"/>
          <w:sz w:val="24"/>
          <w:szCs w:val="24"/>
        </w:rPr>
        <w:t xml:space="preserve">, </w:t>
      </w:r>
      <w:r>
        <w:rPr>
          <w:rFonts w:ascii="Arial Narrow" w:hAnsi="Arial Narrow"/>
          <w:sz w:val="24"/>
          <w:szCs w:val="24"/>
        </w:rPr>
        <w:t xml:space="preserve">will provide an update on the new </w:t>
      </w:r>
      <w:hyperlink r:id="rId12" w:history="1">
        <w:r w:rsidRPr="00C929BA">
          <w:rPr>
            <w:rStyle w:val="Hyperlink"/>
            <w:rFonts w:ascii="Arial Narrow" w:hAnsi="Arial Narrow"/>
            <w:sz w:val="24"/>
            <w:szCs w:val="24"/>
          </w:rPr>
          <w:t>Yorktown Pricing Interface</w:t>
        </w:r>
      </w:hyperlink>
      <w:r>
        <w:rPr>
          <w:rFonts w:ascii="Arial Narrow" w:hAnsi="Arial Narrow"/>
          <w:sz w:val="24"/>
          <w:szCs w:val="24"/>
        </w:rPr>
        <w:t xml:space="preserve"> that becomes effective on April 1, 2017. </w:t>
      </w:r>
    </w:p>
    <w:p w:rsidR="000D63FD" w:rsidRDefault="000D63FD" w:rsidP="00C929BA">
      <w:pPr>
        <w:spacing w:after="0" w:line="240" w:lineRule="auto"/>
        <w:ind w:left="360"/>
        <w:rPr>
          <w:rFonts w:ascii="Arial Narrow" w:hAnsi="Arial Narrow"/>
          <w:sz w:val="24"/>
          <w:szCs w:val="24"/>
        </w:rPr>
      </w:pPr>
    </w:p>
    <w:p w:rsidR="000D63FD" w:rsidRPr="002E16A0" w:rsidRDefault="000D63FD" w:rsidP="000D63FD">
      <w:pPr>
        <w:pStyle w:val="ListSubhead1"/>
        <w:spacing w:after="0"/>
      </w:pPr>
      <w:r>
        <w:t>SPS Removal (11:35-11:45)</w:t>
      </w:r>
    </w:p>
    <w:p w:rsidR="000D63FD" w:rsidRDefault="000D63FD" w:rsidP="000D63FD">
      <w:pPr>
        <w:spacing w:after="0" w:line="240" w:lineRule="auto"/>
        <w:ind w:left="360"/>
        <w:rPr>
          <w:rFonts w:ascii="Arial Narrow" w:hAnsi="Arial Narrow"/>
          <w:sz w:val="24"/>
          <w:szCs w:val="24"/>
        </w:rPr>
      </w:pPr>
      <w:r>
        <w:rPr>
          <w:rFonts w:ascii="Arial Narrow" w:hAnsi="Arial Narrow"/>
          <w:sz w:val="24"/>
          <w:szCs w:val="24"/>
        </w:rPr>
        <w:t xml:space="preserve">Mr. Paul Santarelli, </w:t>
      </w:r>
      <w:r w:rsidR="00295254">
        <w:rPr>
          <w:rFonts w:ascii="Arial Narrow" w:hAnsi="Arial Narrow"/>
          <w:sz w:val="24"/>
          <w:szCs w:val="24"/>
        </w:rPr>
        <w:t>PPL</w:t>
      </w:r>
      <w:r w:rsidRPr="003F2F4E">
        <w:rPr>
          <w:rFonts w:ascii="Arial Narrow" w:hAnsi="Arial Narrow"/>
          <w:sz w:val="24"/>
          <w:szCs w:val="24"/>
        </w:rPr>
        <w:t xml:space="preserve">, </w:t>
      </w:r>
      <w:r>
        <w:rPr>
          <w:rFonts w:ascii="Arial Narrow" w:hAnsi="Arial Narrow"/>
          <w:sz w:val="24"/>
          <w:szCs w:val="24"/>
        </w:rPr>
        <w:t xml:space="preserve">will provide an update on the removal of the Jenkins Special Protection Scheme. </w:t>
      </w:r>
    </w:p>
    <w:p w:rsidR="00BC0BF0" w:rsidRDefault="00BC0BF0" w:rsidP="000D63FD">
      <w:pPr>
        <w:spacing w:after="0" w:line="240" w:lineRule="auto"/>
        <w:rPr>
          <w:rFonts w:ascii="Arial Narrow" w:hAnsi="Arial Narrow"/>
          <w:sz w:val="24"/>
          <w:szCs w:val="24"/>
        </w:rPr>
      </w:pPr>
    </w:p>
    <w:p w:rsidR="00BC0BF0" w:rsidRPr="002E16A0" w:rsidRDefault="00BC0BF0" w:rsidP="00BC0BF0">
      <w:pPr>
        <w:pStyle w:val="ListSubhead1"/>
        <w:spacing w:after="0"/>
      </w:pPr>
      <w:r>
        <w:t>FTR Auction Results (11:</w:t>
      </w:r>
      <w:r w:rsidR="000D63FD">
        <w:t>45</w:t>
      </w:r>
      <w:r>
        <w:t>-11:</w:t>
      </w:r>
      <w:r w:rsidR="000D63FD">
        <w:t>5</w:t>
      </w:r>
      <w:r>
        <w:t>5)</w:t>
      </w:r>
    </w:p>
    <w:p w:rsidR="00BC0BF0" w:rsidRDefault="00BC0BF0" w:rsidP="00BC0BF0">
      <w:pPr>
        <w:spacing w:after="0" w:line="240" w:lineRule="auto"/>
        <w:ind w:left="360"/>
        <w:rPr>
          <w:rFonts w:ascii="Arial Narrow" w:hAnsi="Arial Narrow"/>
          <w:sz w:val="24"/>
          <w:szCs w:val="24"/>
        </w:rPr>
      </w:pPr>
      <w:r>
        <w:rPr>
          <w:rFonts w:ascii="Arial Narrow" w:hAnsi="Arial Narrow"/>
          <w:sz w:val="24"/>
          <w:szCs w:val="24"/>
        </w:rPr>
        <w:t>Mr. Asanga Perera, PJM</w:t>
      </w:r>
      <w:r w:rsidRPr="003F2F4E">
        <w:rPr>
          <w:rFonts w:ascii="Arial Narrow" w:hAnsi="Arial Narrow"/>
          <w:sz w:val="24"/>
          <w:szCs w:val="24"/>
        </w:rPr>
        <w:t xml:space="preserve">, </w:t>
      </w:r>
      <w:r>
        <w:rPr>
          <w:rFonts w:ascii="Arial Narrow" w:hAnsi="Arial Narrow"/>
          <w:sz w:val="24"/>
          <w:szCs w:val="24"/>
        </w:rPr>
        <w:t xml:space="preserve">will provide an update on the delay to post </w:t>
      </w:r>
      <w:r w:rsidR="000E1D23">
        <w:rPr>
          <w:rFonts w:ascii="Arial Narrow" w:hAnsi="Arial Narrow"/>
          <w:sz w:val="24"/>
          <w:szCs w:val="24"/>
        </w:rPr>
        <w:t>results</w:t>
      </w:r>
      <w:r>
        <w:rPr>
          <w:rFonts w:ascii="Arial Narrow" w:hAnsi="Arial Narrow"/>
          <w:sz w:val="24"/>
          <w:szCs w:val="24"/>
        </w:rPr>
        <w:t xml:space="preserve"> </w:t>
      </w:r>
      <w:r w:rsidR="000E675C">
        <w:rPr>
          <w:rFonts w:ascii="Arial Narrow" w:hAnsi="Arial Narrow"/>
          <w:sz w:val="24"/>
          <w:szCs w:val="24"/>
        </w:rPr>
        <w:t>for</w:t>
      </w:r>
      <w:r>
        <w:rPr>
          <w:rFonts w:ascii="Arial Narrow" w:hAnsi="Arial Narrow"/>
          <w:sz w:val="24"/>
          <w:szCs w:val="24"/>
        </w:rPr>
        <w:t xml:space="preserve"> the March 2017 FTR Auction. </w:t>
      </w:r>
    </w:p>
    <w:p w:rsidR="00BC0BF0" w:rsidRDefault="00BC0BF0" w:rsidP="00BC0BF0">
      <w:pPr>
        <w:spacing w:after="0" w:line="240" w:lineRule="auto"/>
        <w:ind w:left="360"/>
        <w:rPr>
          <w:rFonts w:ascii="Arial Narrow" w:hAnsi="Arial Narrow"/>
          <w:sz w:val="24"/>
          <w:szCs w:val="24"/>
        </w:rPr>
      </w:pPr>
    </w:p>
    <w:p w:rsidR="00BC0BF0" w:rsidRPr="002E16A0" w:rsidRDefault="00BC0BF0" w:rsidP="00BC0BF0">
      <w:pPr>
        <w:pStyle w:val="ListSubhead1"/>
        <w:spacing w:after="0"/>
      </w:pPr>
      <w:r>
        <w:t>FTR Forfeiture Update (11:</w:t>
      </w:r>
      <w:r w:rsidR="000D63FD">
        <w:t>5</w:t>
      </w:r>
      <w:r>
        <w:t>5-12:</w:t>
      </w:r>
      <w:r w:rsidR="000D63FD">
        <w:t>15</w:t>
      </w:r>
      <w:r>
        <w:t>)</w:t>
      </w:r>
    </w:p>
    <w:p w:rsidR="00BC0BF0" w:rsidRDefault="00BC0BF0" w:rsidP="00BC0BF0">
      <w:pPr>
        <w:spacing w:after="0" w:line="240" w:lineRule="auto"/>
        <w:ind w:left="360"/>
        <w:rPr>
          <w:rFonts w:ascii="Arial Narrow" w:hAnsi="Arial Narrow"/>
          <w:sz w:val="24"/>
          <w:szCs w:val="24"/>
        </w:rPr>
      </w:pPr>
      <w:r>
        <w:rPr>
          <w:rFonts w:ascii="Arial Narrow" w:hAnsi="Arial Narrow"/>
          <w:sz w:val="24"/>
          <w:szCs w:val="24"/>
        </w:rPr>
        <w:t>Mr. Asanga Perera, PJM</w:t>
      </w:r>
      <w:r w:rsidRPr="003F2F4E">
        <w:rPr>
          <w:rFonts w:ascii="Arial Narrow" w:hAnsi="Arial Narrow"/>
          <w:sz w:val="24"/>
          <w:szCs w:val="24"/>
        </w:rPr>
        <w:t xml:space="preserve">, </w:t>
      </w:r>
      <w:r>
        <w:rPr>
          <w:rFonts w:ascii="Arial Narrow" w:hAnsi="Arial Narrow"/>
          <w:sz w:val="24"/>
          <w:szCs w:val="24"/>
        </w:rPr>
        <w:t xml:space="preserve">will provide an update on FTR forfeitures. </w:t>
      </w:r>
    </w:p>
    <w:p w:rsidR="00B3235A" w:rsidRDefault="00B3235A" w:rsidP="00B3235A">
      <w:pPr>
        <w:pStyle w:val="SecondaryHeading-Numbered"/>
        <w:numPr>
          <w:ilvl w:val="0"/>
          <w:numId w:val="0"/>
        </w:numPr>
        <w:spacing w:after="0"/>
        <w:ind w:left="360"/>
        <w:rPr>
          <w:szCs w:val="24"/>
        </w:rPr>
      </w:pPr>
    </w:p>
    <w:p w:rsidR="00B3235A" w:rsidRDefault="00B3235A" w:rsidP="00B3235A">
      <w:pPr>
        <w:pStyle w:val="SecondaryHeading-Numbered"/>
        <w:numPr>
          <w:ilvl w:val="0"/>
          <w:numId w:val="0"/>
        </w:numPr>
        <w:spacing w:after="0"/>
        <w:ind w:left="360"/>
        <w:rPr>
          <w:rStyle w:val="Hyperlink"/>
          <w:color w:val="000000" w:themeColor="text1"/>
          <w:szCs w:val="24"/>
          <w:u w:val="none"/>
        </w:rPr>
      </w:pPr>
      <w:r w:rsidRPr="00C85FDE">
        <w:rPr>
          <w:szCs w:val="24"/>
        </w:rPr>
        <w:t>Lunch</w:t>
      </w:r>
      <w:r>
        <w:rPr>
          <w:szCs w:val="24"/>
        </w:rPr>
        <w:t xml:space="preserve"> </w:t>
      </w:r>
      <w:r>
        <w:rPr>
          <w:rStyle w:val="Hyperlink"/>
          <w:color w:val="000000" w:themeColor="text1"/>
          <w:szCs w:val="24"/>
          <w:u w:val="none"/>
        </w:rPr>
        <w:t>(12:</w:t>
      </w:r>
      <w:r w:rsidR="000D63FD">
        <w:rPr>
          <w:rStyle w:val="Hyperlink"/>
          <w:color w:val="000000" w:themeColor="text1"/>
          <w:szCs w:val="24"/>
          <w:u w:val="none"/>
        </w:rPr>
        <w:t>15</w:t>
      </w:r>
      <w:r>
        <w:rPr>
          <w:rStyle w:val="Hyperlink"/>
          <w:color w:val="000000" w:themeColor="text1"/>
          <w:szCs w:val="24"/>
          <w:u w:val="none"/>
        </w:rPr>
        <w:t>-1:00)</w:t>
      </w:r>
    </w:p>
    <w:p w:rsidR="008E507D" w:rsidRDefault="008E507D" w:rsidP="00C929BA">
      <w:pPr>
        <w:spacing w:after="0" w:line="240" w:lineRule="auto"/>
        <w:ind w:left="360"/>
        <w:rPr>
          <w:rFonts w:ascii="Arial Narrow" w:hAnsi="Arial Narrow"/>
          <w:sz w:val="24"/>
          <w:szCs w:val="24"/>
        </w:rPr>
      </w:pPr>
    </w:p>
    <w:p w:rsidR="00FC250B" w:rsidRPr="002E16A0" w:rsidRDefault="00C929BA" w:rsidP="00FC250B">
      <w:pPr>
        <w:pStyle w:val="ListSubhead1"/>
        <w:spacing w:after="0"/>
      </w:pPr>
      <w:r>
        <w:t>FTR/ARR Order (</w:t>
      </w:r>
      <w:r w:rsidR="008E507D">
        <w:t>1:</w:t>
      </w:r>
      <w:r w:rsidR="00F46B27">
        <w:t>00</w:t>
      </w:r>
      <w:r w:rsidR="008E507D">
        <w:t>-1:</w:t>
      </w:r>
      <w:r w:rsidR="00F46B27">
        <w:t>3</w:t>
      </w:r>
      <w:r w:rsidR="008E507D">
        <w:t>0</w:t>
      </w:r>
      <w:r w:rsidR="00FC250B">
        <w:t>)</w:t>
      </w:r>
    </w:p>
    <w:p w:rsidR="00FC250B" w:rsidRDefault="00FC250B" w:rsidP="00172AE8">
      <w:pPr>
        <w:pStyle w:val="ListSubhead1"/>
        <w:numPr>
          <w:ilvl w:val="0"/>
          <w:numId w:val="41"/>
        </w:numPr>
        <w:spacing w:after="0"/>
        <w:rPr>
          <w:b w:val="0"/>
        </w:rPr>
      </w:pPr>
      <w:r w:rsidRPr="00DE618E">
        <w:rPr>
          <w:b w:val="0"/>
        </w:rPr>
        <w:t xml:space="preserve">Mr. Brian Chmielewski, PJM, will provide an update on the recent FERC </w:t>
      </w:r>
      <w:r>
        <w:rPr>
          <w:b w:val="0"/>
        </w:rPr>
        <w:t>Order</w:t>
      </w:r>
      <w:r w:rsidRPr="00DE618E">
        <w:rPr>
          <w:b w:val="0"/>
        </w:rPr>
        <w:t xml:space="preserve"> impacting the annual ARR/FTR process</w:t>
      </w:r>
      <w:r>
        <w:rPr>
          <w:b w:val="0"/>
        </w:rPr>
        <w:t>.</w:t>
      </w:r>
      <w:r w:rsidRPr="00DE618E">
        <w:rPr>
          <w:b w:val="0"/>
        </w:rPr>
        <w:t xml:space="preserve"> </w:t>
      </w:r>
    </w:p>
    <w:p w:rsidR="00BE34B5" w:rsidRDefault="00BE34B5" w:rsidP="00172AE8">
      <w:pPr>
        <w:pStyle w:val="ListSubhead1"/>
        <w:numPr>
          <w:ilvl w:val="0"/>
          <w:numId w:val="41"/>
        </w:numPr>
        <w:spacing w:after="0"/>
        <w:rPr>
          <w:b w:val="0"/>
        </w:rPr>
      </w:pPr>
      <w:r>
        <w:rPr>
          <w:b w:val="0"/>
        </w:rPr>
        <w:t xml:space="preserve">Mr. Ray Fernandez, PJM, will provide an update on settlement impacts of the FTR Congestion issue. </w:t>
      </w:r>
    </w:p>
    <w:p w:rsidR="00DA6C2E" w:rsidRDefault="00DA6C2E" w:rsidP="00DA6C2E">
      <w:pPr>
        <w:pStyle w:val="ListSubhead1"/>
        <w:numPr>
          <w:ilvl w:val="0"/>
          <w:numId w:val="0"/>
        </w:numPr>
        <w:spacing w:after="0"/>
        <w:ind w:left="360" w:hanging="360"/>
        <w:rPr>
          <w:b w:val="0"/>
        </w:rPr>
      </w:pPr>
    </w:p>
    <w:p w:rsidR="00DA6C2E" w:rsidRPr="002E16A0" w:rsidRDefault="00DA6C2E" w:rsidP="00DA6C2E">
      <w:pPr>
        <w:pStyle w:val="ListSubhead1"/>
        <w:spacing w:after="0"/>
      </w:pPr>
      <w:r>
        <w:t>MSS – Pseudo-tied Generators and Dynamic Schedules Meter Correction Proposal (1:</w:t>
      </w:r>
      <w:r w:rsidR="00F46B27">
        <w:t>3</w:t>
      </w:r>
      <w:r>
        <w:t>0-</w:t>
      </w:r>
      <w:r w:rsidR="00BC0BF0">
        <w:t>1</w:t>
      </w:r>
      <w:r>
        <w:t>:</w:t>
      </w:r>
      <w:r w:rsidR="00F46B27">
        <w:t>4</w:t>
      </w:r>
      <w:r>
        <w:t>0)</w:t>
      </w:r>
    </w:p>
    <w:p w:rsidR="00DA6C2E" w:rsidRDefault="00DA6C2E" w:rsidP="00DA6C2E">
      <w:pPr>
        <w:spacing w:after="0" w:line="240" w:lineRule="auto"/>
        <w:ind w:left="360"/>
        <w:rPr>
          <w:rFonts w:ascii="Arial Narrow" w:hAnsi="Arial Narrow"/>
          <w:sz w:val="24"/>
          <w:szCs w:val="24"/>
        </w:rPr>
      </w:pPr>
      <w:r>
        <w:rPr>
          <w:rFonts w:ascii="Arial Narrow" w:hAnsi="Arial Narrow"/>
          <w:sz w:val="24"/>
          <w:szCs w:val="24"/>
        </w:rPr>
        <w:t>Mr. Ray Fernandez, PJM</w:t>
      </w:r>
      <w:r w:rsidRPr="003F2F4E">
        <w:rPr>
          <w:rFonts w:ascii="Arial Narrow" w:hAnsi="Arial Narrow"/>
          <w:sz w:val="24"/>
          <w:szCs w:val="24"/>
        </w:rPr>
        <w:t xml:space="preserve">, </w:t>
      </w:r>
      <w:r>
        <w:rPr>
          <w:rFonts w:ascii="Arial Narrow" w:hAnsi="Arial Narrow"/>
          <w:sz w:val="24"/>
          <w:szCs w:val="24"/>
        </w:rPr>
        <w:t xml:space="preserve">will provide an update on the Pseudo-tied Generators and Dynamic Schedules Meter Correction proposal stakeholders agreed to at the February Markets Settlements Subcommittee meeting. Updated manual language will be presented for a first read in April. </w:t>
      </w:r>
    </w:p>
    <w:p w:rsidR="008E507D" w:rsidRDefault="008E507D" w:rsidP="008E507D">
      <w:pPr>
        <w:spacing w:after="0" w:line="240" w:lineRule="auto"/>
        <w:rPr>
          <w:rFonts w:ascii="Arial Narrow" w:hAnsi="Arial Narrow"/>
          <w:sz w:val="24"/>
          <w:szCs w:val="24"/>
        </w:rPr>
      </w:pPr>
    </w:p>
    <w:p w:rsidR="00F11C2E" w:rsidRPr="000441BF" w:rsidRDefault="00F11C2E" w:rsidP="008E507D">
      <w:pPr>
        <w:pStyle w:val="ListSubhead1"/>
        <w:spacing w:after="0"/>
      </w:pPr>
      <w:r>
        <w:t>Inter-Regional Coordination (</w:t>
      </w:r>
      <w:r w:rsidR="00BC0BF0">
        <w:t>1:</w:t>
      </w:r>
      <w:r w:rsidR="00F46B27">
        <w:t>4</w:t>
      </w:r>
      <w:r w:rsidR="00BC0BF0">
        <w:t>0-2:00</w:t>
      </w:r>
      <w:r>
        <w:t>)</w:t>
      </w:r>
    </w:p>
    <w:p w:rsidR="00F11C2E" w:rsidRPr="007B4B15" w:rsidRDefault="00F11C2E" w:rsidP="008E507D">
      <w:pPr>
        <w:spacing w:after="0" w:line="240" w:lineRule="auto"/>
        <w:ind w:firstLine="360"/>
        <w:rPr>
          <w:rFonts w:ascii="Arial Narrow" w:hAnsi="Arial Narrow"/>
          <w:sz w:val="24"/>
          <w:szCs w:val="24"/>
        </w:rPr>
      </w:pPr>
      <w:r w:rsidRPr="007B4B15">
        <w:rPr>
          <w:rFonts w:ascii="Arial Narrow" w:hAnsi="Arial Narrow"/>
          <w:sz w:val="24"/>
          <w:szCs w:val="24"/>
        </w:rPr>
        <w:t xml:space="preserve">Mr. Tim Horger, PJM, will provide an update on Inter-Regional Coordination activity. </w:t>
      </w:r>
    </w:p>
    <w:p w:rsidR="000512FE" w:rsidRPr="00E455A0" w:rsidRDefault="000512FE" w:rsidP="003E0821">
      <w:pPr>
        <w:spacing w:after="0" w:line="240" w:lineRule="auto"/>
        <w:rPr>
          <w:rFonts w:ascii="Arial Narrow" w:hAnsi="Arial Narrow"/>
          <w:sz w:val="24"/>
          <w:szCs w:val="24"/>
        </w:rPr>
      </w:pPr>
    </w:p>
    <w:p w:rsidR="002B76BE" w:rsidRPr="002E16A0" w:rsidRDefault="002B76BE" w:rsidP="002B76BE">
      <w:pPr>
        <w:pStyle w:val="PrimaryHeading"/>
      </w:pPr>
      <w:r w:rsidRPr="002E16A0">
        <w:t>Informational Section</w:t>
      </w:r>
    </w:p>
    <w:p w:rsidR="00EC6325" w:rsidRDefault="00EC6325" w:rsidP="00AD6F45">
      <w:pPr>
        <w:pStyle w:val="NoSpacing"/>
        <w:rPr>
          <w:rFonts w:ascii="Arial Narrow" w:hAnsi="Arial Narrow"/>
          <w:b/>
          <w:sz w:val="24"/>
          <w:szCs w:val="24"/>
        </w:rPr>
      </w:pPr>
      <w:r>
        <w:rPr>
          <w:rFonts w:ascii="Arial Narrow" w:hAnsi="Arial Narrow"/>
          <w:b/>
          <w:sz w:val="24"/>
          <w:szCs w:val="24"/>
        </w:rPr>
        <w:t>Transmission Constraint Control Logic Paper</w:t>
      </w:r>
    </w:p>
    <w:p w:rsidR="00EC6325" w:rsidRPr="00EC6325" w:rsidRDefault="00EC6325" w:rsidP="00AD6F45">
      <w:pPr>
        <w:pStyle w:val="NoSpacing"/>
        <w:rPr>
          <w:rFonts w:ascii="Arial Narrow" w:hAnsi="Arial Narrow"/>
          <w:sz w:val="24"/>
          <w:szCs w:val="24"/>
        </w:rPr>
      </w:pPr>
      <w:r>
        <w:rPr>
          <w:rFonts w:ascii="Arial Narrow" w:hAnsi="Arial Narrow"/>
          <w:sz w:val="24"/>
          <w:szCs w:val="24"/>
        </w:rPr>
        <w:t xml:space="preserve">A paper describing the logic used in PJM’s market clearing engines to control transmission constraints and the impact of transmission constraint penalty factors on constraint shadow prices has been posted. This is a follow-up to the </w:t>
      </w:r>
      <w:hyperlink r:id="rId13" w:history="1">
        <w:r w:rsidRPr="00EC6325">
          <w:rPr>
            <w:rStyle w:val="Hyperlink"/>
            <w:rFonts w:ascii="Arial Narrow" w:hAnsi="Arial Narrow"/>
            <w:sz w:val="24"/>
            <w:szCs w:val="24"/>
          </w:rPr>
          <w:t>presentation</w:t>
        </w:r>
      </w:hyperlink>
      <w:r>
        <w:rPr>
          <w:rFonts w:ascii="Arial Narrow" w:hAnsi="Arial Narrow"/>
          <w:sz w:val="24"/>
          <w:szCs w:val="24"/>
        </w:rPr>
        <w:t xml:space="preserve"> on transmission constraint penalty factors at the October 26, 2016 MIC Special Session. Ms. Lisa Morelli, PJM, will be available in-person to answer questions. </w:t>
      </w:r>
    </w:p>
    <w:p w:rsidR="00EC6325" w:rsidRDefault="00EC6325" w:rsidP="00AD6F45">
      <w:pPr>
        <w:pStyle w:val="NoSpacing"/>
        <w:rPr>
          <w:rFonts w:ascii="Arial Narrow" w:hAnsi="Arial Narrow"/>
          <w:b/>
          <w:sz w:val="24"/>
          <w:szCs w:val="24"/>
        </w:rPr>
      </w:pP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lastRenderedPageBreak/>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4"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EC6325" w:rsidRDefault="00EC6325"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proofErr w:type="gramStart"/>
      <w:r w:rsidRPr="002E16A0">
        <w:rPr>
          <w:rFonts w:ascii="Arial Narrow" w:hAnsi="Arial Narrow"/>
          <w:b/>
          <w:sz w:val="24"/>
          <w:szCs w:val="24"/>
        </w:rPr>
        <w:t>Demand</w:t>
      </w:r>
      <w:proofErr w:type="gramEnd"/>
      <w:r w:rsidRPr="002E16A0">
        <w:rPr>
          <w:rFonts w:ascii="Arial Narrow" w:hAnsi="Arial Narrow"/>
          <w:b/>
          <w:sz w:val="24"/>
          <w:szCs w:val="24"/>
        </w:rPr>
        <w:t xml:space="preserve">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5"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8F6CA0" w:rsidRDefault="008F6CA0" w:rsidP="006A37E5">
      <w:pPr>
        <w:pStyle w:val="NoSpacing"/>
        <w:rPr>
          <w:rFonts w:ascii="Arial Narrow" w:hAnsi="Arial Narrow"/>
          <w:b/>
          <w:sz w:val="24"/>
          <w:szCs w:val="24"/>
        </w:rPr>
      </w:pPr>
      <w:bookmarkStart w:id="2" w:name="_GoBack"/>
      <w:bookmarkEnd w:id="2"/>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6" w:history="1">
        <w:r w:rsidRPr="002E16A0">
          <w:rPr>
            <w:rStyle w:val="Hyperlink"/>
            <w:rFonts w:ascii="Arial Narrow" w:hAnsi="Arial Narrow"/>
            <w:sz w:val="24"/>
            <w:szCs w:val="24"/>
          </w:rPr>
          <w:t>IRS web site.</w:t>
        </w:r>
      </w:hyperlink>
    </w:p>
    <w:p w:rsidR="00295254" w:rsidRDefault="00295254" w:rsidP="007D60D1">
      <w:pPr>
        <w:pStyle w:val="NoSpacing"/>
        <w:rPr>
          <w:rFonts w:ascii="Arial Narrow" w:hAnsi="Arial Narrow"/>
          <w:b/>
          <w:sz w:val="24"/>
          <w:szCs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7"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3526F1" w:rsidRDefault="003526F1" w:rsidP="006A37E5">
      <w:pPr>
        <w:pStyle w:val="ListSubhead1"/>
        <w:numPr>
          <w:ilvl w:val="0"/>
          <w:numId w:val="0"/>
        </w:numPr>
        <w:spacing w:after="0"/>
        <w:ind w:left="360" w:hanging="36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8"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474F4D" w:rsidRDefault="00474F4D"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AC6428"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AC6428" w:rsidRPr="00B44F75" w:rsidRDefault="00AC6428" w:rsidP="00F171D2">
            <w:pPr>
              <w:pStyle w:val="AttendeesList"/>
              <w:rPr>
                <w:szCs w:val="18"/>
              </w:rPr>
            </w:pPr>
            <w:r>
              <w:rPr>
                <w:szCs w:val="18"/>
              </w:rPr>
              <w:t>April 12, 2017</w:t>
            </w:r>
          </w:p>
        </w:tc>
        <w:tc>
          <w:tcPr>
            <w:tcW w:w="2160" w:type="dxa"/>
            <w:tcBorders>
              <w:top w:val="nil"/>
              <w:left w:val="nil"/>
              <w:bottom w:val="nil"/>
              <w:right w:val="nil"/>
            </w:tcBorders>
          </w:tcPr>
          <w:p w:rsidR="00AC6428" w:rsidRPr="00B44F75" w:rsidRDefault="00AC6428" w:rsidP="00E455A0">
            <w:pPr>
              <w:pStyle w:val="AttendeesList"/>
              <w:rPr>
                <w:szCs w:val="18"/>
              </w:rPr>
            </w:pPr>
            <w:r w:rsidRPr="00B44F75">
              <w:rPr>
                <w:szCs w:val="18"/>
              </w:rPr>
              <w:t>9:</w:t>
            </w:r>
            <w:r w:rsidR="00E455A0">
              <w:rPr>
                <w:szCs w:val="18"/>
              </w:rPr>
              <w:t>0</w:t>
            </w:r>
            <w:r w:rsidRPr="00B44F75">
              <w:rPr>
                <w:szCs w:val="18"/>
              </w:rPr>
              <w:t>0 a.m.</w:t>
            </w:r>
          </w:p>
        </w:tc>
        <w:tc>
          <w:tcPr>
            <w:tcW w:w="4026" w:type="dxa"/>
            <w:tcBorders>
              <w:top w:val="nil"/>
              <w:left w:val="nil"/>
              <w:bottom w:val="nil"/>
              <w:right w:val="nil"/>
            </w:tcBorders>
          </w:tcPr>
          <w:p w:rsidR="00AC6428" w:rsidRPr="00B44F75" w:rsidRDefault="00AC6428" w:rsidP="00D35E71">
            <w:pPr>
              <w:pStyle w:val="AttendeesList"/>
              <w:rPr>
                <w:szCs w:val="18"/>
              </w:rPr>
            </w:pPr>
            <w:r w:rsidRPr="00B44F75">
              <w:rPr>
                <w:szCs w:val="18"/>
              </w:rPr>
              <w:t>PJM Interconnection – Conference &amp; Training Center</w:t>
            </w:r>
          </w:p>
        </w:tc>
      </w:tr>
      <w:tr w:rsidR="00AC6428"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AC6428" w:rsidRPr="00B44F75" w:rsidRDefault="00AC6428" w:rsidP="00F171D2">
            <w:pPr>
              <w:pStyle w:val="AttendeesList"/>
              <w:rPr>
                <w:szCs w:val="18"/>
              </w:rPr>
            </w:pPr>
            <w:r>
              <w:rPr>
                <w:szCs w:val="18"/>
              </w:rPr>
              <w:t>May 3, 2017</w:t>
            </w:r>
          </w:p>
        </w:tc>
        <w:tc>
          <w:tcPr>
            <w:tcW w:w="2160" w:type="dxa"/>
            <w:tcBorders>
              <w:top w:val="nil"/>
              <w:left w:val="nil"/>
              <w:bottom w:val="nil"/>
              <w:right w:val="nil"/>
            </w:tcBorders>
          </w:tcPr>
          <w:p w:rsidR="00AC6428" w:rsidRPr="00B44F75" w:rsidRDefault="00AC6428" w:rsidP="00E455A0">
            <w:pPr>
              <w:pStyle w:val="AttendeesList"/>
              <w:rPr>
                <w:szCs w:val="18"/>
              </w:rPr>
            </w:pPr>
            <w:r w:rsidRPr="00B44F75">
              <w:rPr>
                <w:szCs w:val="18"/>
              </w:rPr>
              <w:t>9:</w:t>
            </w:r>
            <w:r w:rsidR="00E455A0">
              <w:rPr>
                <w:szCs w:val="18"/>
              </w:rPr>
              <w:t>0</w:t>
            </w:r>
            <w:r w:rsidRPr="00B44F75">
              <w:rPr>
                <w:szCs w:val="18"/>
              </w:rPr>
              <w:t>0 a.m.</w:t>
            </w:r>
          </w:p>
        </w:tc>
        <w:tc>
          <w:tcPr>
            <w:tcW w:w="4026" w:type="dxa"/>
            <w:tcBorders>
              <w:top w:val="nil"/>
              <w:left w:val="nil"/>
              <w:bottom w:val="nil"/>
              <w:right w:val="nil"/>
            </w:tcBorders>
          </w:tcPr>
          <w:p w:rsidR="00AC6428" w:rsidRPr="00B44F75" w:rsidRDefault="00AC6428" w:rsidP="00D35E71">
            <w:pPr>
              <w:pStyle w:val="AttendeesList"/>
              <w:rPr>
                <w:szCs w:val="18"/>
              </w:rPr>
            </w:pPr>
            <w:r w:rsidRPr="00B44F75">
              <w:rPr>
                <w:szCs w:val="18"/>
              </w:rPr>
              <w:t>PJM Interconnection – Conference &amp; Training Center</w:t>
            </w:r>
          </w:p>
        </w:tc>
      </w:tr>
      <w:tr w:rsidR="00AC6428"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AC6428" w:rsidRPr="00B44F75" w:rsidRDefault="00AC6428" w:rsidP="00F171D2">
            <w:pPr>
              <w:pStyle w:val="AttendeesList"/>
              <w:rPr>
                <w:szCs w:val="18"/>
              </w:rPr>
            </w:pPr>
            <w:r>
              <w:rPr>
                <w:szCs w:val="18"/>
              </w:rPr>
              <w:t>June 7, 2017</w:t>
            </w:r>
          </w:p>
        </w:tc>
        <w:tc>
          <w:tcPr>
            <w:tcW w:w="2160" w:type="dxa"/>
            <w:tcBorders>
              <w:top w:val="nil"/>
              <w:left w:val="nil"/>
              <w:bottom w:val="nil"/>
              <w:right w:val="nil"/>
            </w:tcBorders>
          </w:tcPr>
          <w:p w:rsidR="00AC6428" w:rsidRPr="00B44F75" w:rsidRDefault="00AC6428" w:rsidP="00E455A0">
            <w:pPr>
              <w:pStyle w:val="AttendeesList"/>
              <w:rPr>
                <w:szCs w:val="18"/>
              </w:rPr>
            </w:pPr>
            <w:r w:rsidRPr="00B44F75">
              <w:rPr>
                <w:szCs w:val="18"/>
              </w:rPr>
              <w:t>9:</w:t>
            </w:r>
            <w:r w:rsidR="00E455A0">
              <w:rPr>
                <w:szCs w:val="18"/>
              </w:rPr>
              <w:t>0</w:t>
            </w:r>
            <w:r w:rsidRPr="00B44F75">
              <w:rPr>
                <w:szCs w:val="18"/>
              </w:rPr>
              <w:t>0 a.m.</w:t>
            </w:r>
          </w:p>
        </w:tc>
        <w:tc>
          <w:tcPr>
            <w:tcW w:w="4026" w:type="dxa"/>
            <w:tcBorders>
              <w:top w:val="nil"/>
              <w:left w:val="nil"/>
              <w:bottom w:val="nil"/>
              <w:right w:val="nil"/>
            </w:tcBorders>
          </w:tcPr>
          <w:p w:rsidR="00AC6428" w:rsidRPr="00B44F75" w:rsidRDefault="00AC6428" w:rsidP="00D35E71">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July 12,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August 9,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September 13,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October 11,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November 8,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December 13,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bl>
    <w:p w:rsidR="00D4328F" w:rsidRPr="00BB6F3C" w:rsidRDefault="00D4328F" w:rsidP="00337321">
      <w:pPr>
        <w:pStyle w:val="Author"/>
      </w:pPr>
    </w:p>
    <w:p w:rsidR="00B62597" w:rsidRDefault="00882652" w:rsidP="00337321">
      <w:pPr>
        <w:pStyle w:val="Author"/>
        <w:rPr>
          <w:sz w:val="18"/>
          <w:szCs w:val="18"/>
        </w:rPr>
      </w:pPr>
      <w:r w:rsidRPr="00FE2AF8">
        <w:rPr>
          <w:sz w:val="18"/>
          <w:szCs w:val="18"/>
        </w:rPr>
        <w:t xml:space="preserve">Author: </w:t>
      </w:r>
      <w:r w:rsidR="00EB74F9" w:rsidRPr="00FE2AF8">
        <w:rPr>
          <w:sz w:val="18"/>
          <w:szCs w:val="18"/>
        </w:rPr>
        <w:t>Christina Stotesbury</w:t>
      </w:r>
    </w:p>
    <w:p w:rsidR="00A55BF3" w:rsidRPr="00474944" w:rsidRDefault="00A55BF3" w:rsidP="00DB29E9">
      <w:pPr>
        <w:pStyle w:val="DisclaimerHeading"/>
      </w:pPr>
    </w:p>
    <w:p w:rsidR="00B62597" w:rsidRPr="00FE2AF8" w:rsidRDefault="00B62597" w:rsidP="00DB29E9">
      <w:pPr>
        <w:pStyle w:val="DisclaimerHeading"/>
        <w:rPr>
          <w:sz w:val="18"/>
          <w:szCs w:val="18"/>
        </w:rPr>
      </w:pPr>
      <w:r w:rsidRPr="00FE2AF8">
        <w:rPr>
          <w:sz w:val="18"/>
          <w:szCs w:val="18"/>
        </w:rPr>
        <w:t>Antitrust:</w:t>
      </w:r>
    </w:p>
    <w:p w:rsidR="00B62597" w:rsidRPr="00FE2AF8" w:rsidRDefault="00B62597" w:rsidP="00491490">
      <w:pPr>
        <w:pStyle w:val="DisclaimerBodyCopy"/>
        <w:rPr>
          <w:sz w:val="18"/>
          <w:szCs w:val="18"/>
        </w:rPr>
      </w:pPr>
      <w:r w:rsidRPr="00FE2AF8">
        <w:rPr>
          <w:sz w:val="18"/>
          <w:szCs w:val="18"/>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B6F3C" w:rsidRDefault="00B62597" w:rsidP="00B62597">
      <w:pPr>
        <w:spacing w:after="0" w:line="240" w:lineRule="auto"/>
        <w:rPr>
          <w:rFonts w:ascii="Arial Narrow" w:eastAsia="Times New Roman" w:hAnsi="Arial Narrow" w:cs="Times New Roman"/>
          <w:sz w:val="16"/>
          <w:szCs w:val="16"/>
        </w:rPr>
      </w:pPr>
    </w:p>
    <w:p w:rsidR="00B62597" w:rsidRPr="00FE2AF8" w:rsidRDefault="00B62597" w:rsidP="00337321">
      <w:pPr>
        <w:pStyle w:val="DisclosureTitle"/>
        <w:rPr>
          <w:sz w:val="18"/>
          <w:szCs w:val="18"/>
        </w:rPr>
      </w:pPr>
      <w:r w:rsidRPr="00FE2AF8">
        <w:rPr>
          <w:sz w:val="18"/>
          <w:szCs w:val="18"/>
        </w:rPr>
        <w:t>Code of Conduct:</w:t>
      </w:r>
    </w:p>
    <w:p w:rsidR="00B62597" w:rsidRPr="00FE2AF8" w:rsidRDefault="00B62597" w:rsidP="00337321">
      <w:pPr>
        <w:pStyle w:val="DisclosureBody"/>
        <w:rPr>
          <w:sz w:val="18"/>
          <w:szCs w:val="18"/>
        </w:rPr>
      </w:pPr>
      <w:r w:rsidRPr="00FE2AF8">
        <w:rPr>
          <w:sz w:val="18"/>
          <w:szCs w:val="18"/>
        </w:rPr>
        <w:t>As a mandatory condition of attendance at today's meeting, attendees agree to adhere to the PJM Code of Cond</w:t>
      </w:r>
      <w:r w:rsidR="00CA1C3F">
        <w:rPr>
          <w:sz w:val="18"/>
          <w:szCs w:val="18"/>
        </w:rPr>
        <w:t xml:space="preserve">uct as detailed in PJM Manual </w:t>
      </w:r>
      <w:r w:rsidRPr="00FE2AF8">
        <w:rPr>
          <w:sz w:val="18"/>
          <w:szCs w:val="18"/>
        </w:rPr>
        <w:t xml:space="preserve">34 </w:t>
      </w:r>
      <w:r w:rsidR="00CA1C3F">
        <w:rPr>
          <w:sz w:val="18"/>
          <w:szCs w:val="18"/>
        </w:rPr>
        <w:t>S</w:t>
      </w:r>
      <w:r w:rsidRPr="00FE2AF8">
        <w:rPr>
          <w:sz w:val="18"/>
          <w:szCs w:val="18"/>
        </w:rPr>
        <w:t>ection 4.5, including, but not limited to, participants' responsibilities and rules regarding the dissemination of meeting discussion and materials.</w:t>
      </w:r>
    </w:p>
    <w:p w:rsidR="00B62597" w:rsidRPr="00BB6F3C" w:rsidRDefault="00B62597" w:rsidP="00B62597">
      <w:pPr>
        <w:spacing w:after="0" w:line="240" w:lineRule="auto"/>
        <w:rPr>
          <w:rFonts w:ascii="Arial Narrow" w:eastAsia="Times New Roman" w:hAnsi="Arial Narrow" w:cs="Times New Roman"/>
          <w:sz w:val="16"/>
          <w:szCs w:val="16"/>
        </w:rPr>
      </w:pPr>
    </w:p>
    <w:p w:rsidR="00EB74F9" w:rsidRPr="00FE2AF8" w:rsidRDefault="00EB74F9" w:rsidP="00EB74F9">
      <w:pPr>
        <w:pStyle w:val="DisclosureTitle"/>
        <w:rPr>
          <w:sz w:val="18"/>
          <w:szCs w:val="18"/>
        </w:rPr>
      </w:pPr>
      <w:r w:rsidRPr="00FE2AF8">
        <w:rPr>
          <w:sz w:val="18"/>
          <w:szCs w:val="18"/>
        </w:rPr>
        <w:t>Public Meetings/Media Participation:</w:t>
      </w:r>
    </w:p>
    <w:p w:rsidR="00AC3217" w:rsidRDefault="00EB74F9" w:rsidP="00AC3217">
      <w:pPr>
        <w:pStyle w:val="disclaimer"/>
      </w:pPr>
      <w:r w:rsidRPr="00FE2AF8">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40A6E" w:rsidRPr="00474944" w:rsidRDefault="00740A6E" w:rsidP="00AC3217">
      <w:pPr>
        <w:pStyle w:val="disclaimer"/>
        <w:rPr>
          <w:sz w:val="16"/>
          <w:szCs w:val="16"/>
        </w:rPr>
      </w:pPr>
    </w:p>
    <w:p w:rsidR="00B56B31" w:rsidRDefault="00B56B31" w:rsidP="00890803">
      <w:pPr>
        <w:jc w:val="center"/>
        <w:rPr>
          <w:rFonts w:ascii="Arial Narrow" w:hAnsi="Arial Narrow"/>
          <w:szCs w:val="20"/>
        </w:rPr>
      </w:pPr>
    </w:p>
    <w:p w:rsidR="000512FE" w:rsidRDefault="000512FE" w:rsidP="00890803">
      <w:pPr>
        <w:jc w:val="center"/>
        <w:rPr>
          <w:rFonts w:ascii="Arial Narrow" w:hAnsi="Arial Narrow"/>
          <w:szCs w:val="20"/>
        </w:rPr>
      </w:pPr>
    </w:p>
    <w:p w:rsidR="000512FE" w:rsidRDefault="000512FE" w:rsidP="00890803">
      <w:pPr>
        <w:jc w:val="center"/>
        <w:rPr>
          <w:rFonts w:ascii="Arial Narrow" w:hAnsi="Arial Narrow"/>
          <w:szCs w:val="20"/>
        </w:rPr>
      </w:pPr>
    </w:p>
    <w:p w:rsidR="000E1D23" w:rsidRDefault="000E1D23" w:rsidP="00890803">
      <w:pPr>
        <w:jc w:val="center"/>
        <w:rPr>
          <w:rFonts w:ascii="Arial Narrow" w:hAnsi="Arial Narrow"/>
          <w:szCs w:val="20"/>
        </w:rPr>
      </w:pPr>
    </w:p>
    <w:p w:rsidR="000E1D23" w:rsidRDefault="000E1D23" w:rsidP="00890803">
      <w:pPr>
        <w:jc w:val="center"/>
        <w:rPr>
          <w:rFonts w:ascii="Arial Narrow" w:hAnsi="Arial Narrow"/>
          <w:szCs w:val="20"/>
        </w:rPr>
      </w:pPr>
    </w:p>
    <w:p w:rsidR="000E1D23" w:rsidRDefault="000E1D23" w:rsidP="00890803">
      <w:pPr>
        <w:jc w:val="center"/>
        <w:rPr>
          <w:rFonts w:ascii="Arial Narrow" w:hAnsi="Arial Narrow"/>
          <w:szCs w:val="20"/>
        </w:rPr>
      </w:pPr>
    </w:p>
    <w:p w:rsidR="00890803" w:rsidRDefault="00751D09" w:rsidP="00890803">
      <w:pPr>
        <w:jc w:val="center"/>
        <w:rPr>
          <w:rFonts w:ascii="Arial Narrow" w:hAnsi="Arial Narrow"/>
          <w:szCs w:val="20"/>
        </w:rPr>
      </w:pPr>
      <w:r>
        <w:rPr>
          <w:noProof/>
        </w:rPr>
        <w:drawing>
          <wp:inline distT="0" distB="0" distL="0" distR="0" wp14:anchorId="7F41AA63" wp14:editId="15329001">
            <wp:extent cx="5734050" cy="39719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stretch>
                      <a:fillRect/>
                    </a:stretch>
                  </pic:blipFill>
                  <pic:spPr>
                    <a:xfrm>
                      <a:off x="0" y="0"/>
                      <a:ext cx="5734050" cy="3971925"/>
                    </a:xfrm>
                    <a:prstGeom prst="rect">
                      <a:avLst/>
                    </a:prstGeom>
                  </pic:spPr>
                </pic:pic>
              </a:graphicData>
            </a:graphic>
          </wp:inline>
        </w:drawing>
      </w:r>
    </w:p>
    <w:p w:rsidR="00BB6F3C" w:rsidRPr="00F817E9" w:rsidRDefault="00890803" w:rsidP="00374A18">
      <w:pPr>
        <w:jc w:val="center"/>
        <w:rPr>
          <w:rFonts w:ascii="Arial Narrow" w:hAnsi="Arial Narrow"/>
        </w:rPr>
      </w:pPr>
      <w:r w:rsidRPr="00F817E9">
        <w:rPr>
          <w:rFonts w:ascii="Arial Narrow" w:hAnsi="Arial Narrow"/>
        </w:rPr>
        <w:t xml:space="preserve">Facilitator Feedback Form: </w:t>
      </w:r>
      <w:hyperlink r:id="rId20" w:history="1">
        <w:r w:rsidRPr="00F817E9">
          <w:rPr>
            <w:rStyle w:val="Hyperlink"/>
            <w:rFonts w:ascii="Arial Narrow" w:hAnsi="Arial Narrow"/>
          </w:rPr>
          <w:t>http://www.pjm.com/committees-and-groups/committees/form-facilitator-feedback.aspx</w:t>
        </w:r>
      </w:hyperlink>
    </w:p>
    <w:sectPr w:rsidR="00BB6F3C" w:rsidRPr="00F817E9" w:rsidSect="002F02BA">
      <w:headerReference w:type="default" r:id="rId21"/>
      <w:footerReference w:type="even" r:id="rId22"/>
      <w:footerReference w:type="default" r:id="rId23"/>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978" w:rsidRDefault="008B6978" w:rsidP="00B62597">
      <w:pPr>
        <w:spacing w:after="0" w:line="240" w:lineRule="auto"/>
      </w:pPr>
      <w:r>
        <w:separator/>
      </w:r>
    </w:p>
  </w:endnote>
  <w:endnote w:type="continuationSeparator" w:id="0">
    <w:p w:rsidR="008B6978" w:rsidRDefault="008B697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04" w:rsidRDefault="000834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3404" w:rsidRDefault="000834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04" w:rsidRDefault="0008340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84937">
      <w:rPr>
        <w:rStyle w:val="PageNumber"/>
        <w:noProof/>
      </w:rPr>
      <w:t>1</w:t>
    </w:r>
    <w:r>
      <w:rPr>
        <w:rStyle w:val="PageNumber"/>
      </w:rPr>
      <w:fldChar w:fldCharType="end"/>
    </w:r>
  </w:p>
  <w:bookmarkStart w:id="3" w:name="OLE_LINK1"/>
  <w:p w:rsidR="00083404" w:rsidRPr="00DB29E9" w:rsidRDefault="0008340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2C8BECB" wp14:editId="0A4C2B12">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w:t>
    </w:r>
    <w:r w:rsidR="001659ED">
      <w:rPr>
        <w:rFonts w:ascii="Arial Narrow" w:hAnsi="Arial Narrow"/>
        <w:sz w:val="20"/>
      </w:rPr>
      <w:t>7</w:t>
    </w:r>
  </w:p>
  <w:p w:rsidR="00083404" w:rsidRDefault="00083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978" w:rsidRDefault="008B6978" w:rsidP="00B62597">
      <w:pPr>
        <w:spacing w:after="0" w:line="240" w:lineRule="auto"/>
      </w:pPr>
      <w:r>
        <w:separator/>
      </w:r>
    </w:p>
  </w:footnote>
  <w:footnote w:type="continuationSeparator" w:id="0">
    <w:p w:rsidR="008B6978" w:rsidRDefault="008B697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04" w:rsidRDefault="00083404">
    <w:pPr>
      <w:rPr>
        <w:sz w:val="16"/>
      </w:rPr>
    </w:pPr>
    <w:r>
      <w:rPr>
        <w:noProof/>
        <w:sz w:val="16"/>
      </w:rPr>
      <w:drawing>
        <wp:anchor distT="0" distB="0" distL="114300" distR="114300" simplePos="0" relativeHeight="251660288" behindDoc="0" locked="0" layoutInCell="1" allowOverlap="1" wp14:anchorId="2060BC5B" wp14:editId="3A26BE1C">
          <wp:simplePos x="0" y="0"/>
          <wp:positionH relativeFrom="column">
            <wp:posOffset>-291465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B5803D9" wp14:editId="7A988733">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083404" w:rsidRPr="001D3B68" w:rsidRDefault="00083404"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083404" w:rsidRPr="001D3B68" w:rsidRDefault="00083404"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p>
  <w:p w:rsidR="00083404" w:rsidRDefault="00083404">
    <w:pPr>
      <w:rPr>
        <w:sz w:val="16"/>
      </w:rPr>
    </w:pPr>
  </w:p>
  <w:p w:rsidR="00083404" w:rsidRDefault="00083404">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CD3"/>
    <w:multiLevelType w:val="multilevel"/>
    <w:tmpl w:val="743ED2E6"/>
    <w:lvl w:ilvl="0">
      <w:start w:val="1"/>
      <w:numFmt w:val="upperLetter"/>
      <w:lvlText w:val="%1."/>
      <w:lvlJc w:val="left"/>
      <w:pPr>
        <w:ind w:left="360" w:hanging="360"/>
      </w:pPr>
      <w:rPr>
        <w:rFonts w:ascii="Arial Narrow" w:eastAsia="Times New Roman" w:hAnsi="Arial Narrow" w:cs="Times New Roman"/>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CC49B4"/>
    <w:multiLevelType w:val="hybridMultilevel"/>
    <w:tmpl w:val="B554E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F6A57"/>
    <w:multiLevelType w:val="hybridMultilevel"/>
    <w:tmpl w:val="0D46B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F367C"/>
    <w:multiLevelType w:val="hybridMultilevel"/>
    <w:tmpl w:val="2A461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C69CE"/>
    <w:multiLevelType w:val="hybridMultilevel"/>
    <w:tmpl w:val="A82C0E8C"/>
    <w:lvl w:ilvl="0" w:tplc="BBB253D0">
      <w:start w:val="1"/>
      <w:numFmt w:val="upperLetter"/>
      <w:lvlText w:val="%1."/>
      <w:lvlJc w:val="left"/>
      <w:pPr>
        <w:ind w:left="720" w:hanging="360"/>
      </w:pPr>
      <w:rPr>
        <w:rFonts w:ascii="Arial Narrow" w:hAnsi="Arial Narrow" w:hint="default"/>
        <w:b w:val="0"/>
        <w:i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08693A"/>
    <w:multiLevelType w:val="hybridMultilevel"/>
    <w:tmpl w:val="E02A3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D5F84"/>
    <w:multiLevelType w:val="hybridMultilevel"/>
    <w:tmpl w:val="A6269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D21EDD"/>
    <w:multiLevelType w:val="hybridMultilevel"/>
    <w:tmpl w:val="538C85D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2A042F"/>
    <w:multiLevelType w:val="hybridMultilevel"/>
    <w:tmpl w:val="3AC648F2"/>
    <w:lvl w:ilvl="0" w:tplc="1760254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5D6E2E"/>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D209D9"/>
    <w:multiLevelType w:val="hybridMultilevel"/>
    <w:tmpl w:val="0DAA9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523591"/>
    <w:multiLevelType w:val="hybridMultilevel"/>
    <w:tmpl w:val="EA36D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6">
    <w:nsid w:val="356527A0"/>
    <w:multiLevelType w:val="hybridMultilevel"/>
    <w:tmpl w:val="9F1A2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D3C714D"/>
    <w:multiLevelType w:val="hybridMultilevel"/>
    <w:tmpl w:val="41FCD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DD67FC"/>
    <w:multiLevelType w:val="hybridMultilevel"/>
    <w:tmpl w:val="1A14C260"/>
    <w:lvl w:ilvl="0" w:tplc="A5761F1E">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0">
    <w:nsid w:val="40566A5A"/>
    <w:multiLevelType w:val="hybridMultilevel"/>
    <w:tmpl w:val="42169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0D40D6"/>
    <w:multiLevelType w:val="hybridMultilevel"/>
    <w:tmpl w:val="69C07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214D10"/>
    <w:multiLevelType w:val="hybridMultilevel"/>
    <w:tmpl w:val="585AF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5B0132"/>
    <w:multiLevelType w:val="hybridMultilevel"/>
    <w:tmpl w:val="BA98E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1E0550"/>
    <w:multiLevelType w:val="hybridMultilevel"/>
    <w:tmpl w:val="3364E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566EEA"/>
    <w:multiLevelType w:val="hybridMultilevel"/>
    <w:tmpl w:val="E02A3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86412"/>
    <w:multiLevelType w:val="hybridMultilevel"/>
    <w:tmpl w:val="DA185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3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9D01DE9"/>
    <w:multiLevelType w:val="hybridMultilevel"/>
    <w:tmpl w:val="593E33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CC04327"/>
    <w:multiLevelType w:val="hybridMultilevel"/>
    <w:tmpl w:val="C3869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4E0CB6"/>
    <w:multiLevelType w:val="hybridMultilevel"/>
    <w:tmpl w:val="BFA6D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014B32"/>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D11F70"/>
    <w:multiLevelType w:val="hybridMultilevel"/>
    <w:tmpl w:val="62EC4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num>
  <w:num w:numId="5">
    <w:abstractNumId w:val="3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3"/>
  </w:num>
  <w:num w:numId="9">
    <w:abstractNumId w:val="12"/>
  </w:num>
  <w:num w:numId="10">
    <w:abstractNumId w:val="2"/>
  </w:num>
  <w:num w:numId="11">
    <w:abstractNumId w:val="15"/>
  </w:num>
  <w:num w:numId="12">
    <w:abstractNumId w:val="7"/>
  </w:num>
  <w:num w:numId="13">
    <w:abstractNumId w:val="11"/>
  </w:num>
  <w:num w:numId="14">
    <w:abstractNumId w:val="36"/>
  </w:num>
  <w:num w:numId="15">
    <w:abstractNumId w:val="15"/>
  </w:num>
  <w:num w:numId="16">
    <w:abstractNumId w:val="0"/>
  </w:num>
  <w:num w:numId="17">
    <w:abstractNumId w:val="1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7"/>
  </w:num>
  <w:num w:numId="21">
    <w:abstractNumId w:val="9"/>
  </w:num>
  <w:num w:numId="22">
    <w:abstractNumId w:val="6"/>
  </w:num>
  <w:num w:numId="23">
    <w:abstractNumId w:val="20"/>
  </w:num>
  <w:num w:numId="24">
    <w:abstractNumId w:val="24"/>
  </w:num>
  <w:num w:numId="25">
    <w:abstractNumId w:val="25"/>
  </w:num>
  <w:num w:numId="26">
    <w:abstractNumId w:val="18"/>
  </w:num>
  <w:num w:numId="27">
    <w:abstractNumId w:val="8"/>
  </w:num>
  <w:num w:numId="28">
    <w:abstractNumId w:val="14"/>
  </w:num>
  <w:num w:numId="29">
    <w:abstractNumId w:val="3"/>
  </w:num>
  <w:num w:numId="30">
    <w:abstractNumId w:val="23"/>
  </w:num>
  <w:num w:numId="31">
    <w:abstractNumId w:val="4"/>
  </w:num>
  <w:num w:numId="32">
    <w:abstractNumId w:val="5"/>
  </w:num>
  <w:num w:numId="33">
    <w:abstractNumId w:val="13"/>
  </w:num>
  <w:num w:numId="34">
    <w:abstractNumId w:val="32"/>
  </w:num>
  <w:num w:numId="35">
    <w:abstractNumId w:val="22"/>
  </w:num>
  <w:num w:numId="36">
    <w:abstractNumId w:val="31"/>
  </w:num>
  <w:num w:numId="37">
    <w:abstractNumId w:val="10"/>
  </w:num>
  <w:num w:numId="38">
    <w:abstractNumId w:val="26"/>
  </w:num>
  <w:num w:numId="39">
    <w:abstractNumId w:val="37"/>
  </w:num>
  <w:num w:numId="40">
    <w:abstractNumId w:val="1"/>
  </w:num>
  <w:num w:numId="41">
    <w:abstractNumId w:val="21"/>
  </w:num>
  <w:num w:numId="42">
    <w:abstractNumId w:val="16"/>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b69b615-db9c-44a9-b94d-e8d7c41abe3a"/>
  </w:docVars>
  <w:rsids>
    <w:rsidRoot w:val="00B62597"/>
    <w:rsid w:val="00002117"/>
    <w:rsid w:val="000025C5"/>
    <w:rsid w:val="00002A36"/>
    <w:rsid w:val="000034E3"/>
    <w:rsid w:val="000044FF"/>
    <w:rsid w:val="00005B80"/>
    <w:rsid w:val="00007B62"/>
    <w:rsid w:val="00011281"/>
    <w:rsid w:val="000117C7"/>
    <w:rsid w:val="000124FD"/>
    <w:rsid w:val="000134A2"/>
    <w:rsid w:val="000166BB"/>
    <w:rsid w:val="00022B19"/>
    <w:rsid w:val="00025266"/>
    <w:rsid w:val="00026951"/>
    <w:rsid w:val="0002785F"/>
    <w:rsid w:val="00032952"/>
    <w:rsid w:val="00032EF0"/>
    <w:rsid w:val="00033900"/>
    <w:rsid w:val="0003523A"/>
    <w:rsid w:val="000352AC"/>
    <w:rsid w:val="0004004A"/>
    <w:rsid w:val="00040A82"/>
    <w:rsid w:val="00042607"/>
    <w:rsid w:val="00042877"/>
    <w:rsid w:val="00042EAD"/>
    <w:rsid w:val="00043002"/>
    <w:rsid w:val="000436BE"/>
    <w:rsid w:val="000441BF"/>
    <w:rsid w:val="00044CE0"/>
    <w:rsid w:val="00044EC4"/>
    <w:rsid w:val="000450B0"/>
    <w:rsid w:val="00046F29"/>
    <w:rsid w:val="000512FE"/>
    <w:rsid w:val="00051661"/>
    <w:rsid w:val="00051B90"/>
    <w:rsid w:val="00052D30"/>
    <w:rsid w:val="0005380A"/>
    <w:rsid w:val="0005444E"/>
    <w:rsid w:val="00055539"/>
    <w:rsid w:val="000575BE"/>
    <w:rsid w:val="00057C10"/>
    <w:rsid w:val="000609D4"/>
    <w:rsid w:val="000629B5"/>
    <w:rsid w:val="00065225"/>
    <w:rsid w:val="00066896"/>
    <w:rsid w:val="00071731"/>
    <w:rsid w:val="00071848"/>
    <w:rsid w:val="00071C77"/>
    <w:rsid w:val="0007251F"/>
    <w:rsid w:val="00072FFC"/>
    <w:rsid w:val="000768A2"/>
    <w:rsid w:val="000811F2"/>
    <w:rsid w:val="000818C7"/>
    <w:rsid w:val="00083404"/>
    <w:rsid w:val="0008453C"/>
    <w:rsid w:val="00085174"/>
    <w:rsid w:val="00085881"/>
    <w:rsid w:val="00086D64"/>
    <w:rsid w:val="00087A35"/>
    <w:rsid w:val="0009197D"/>
    <w:rsid w:val="00092328"/>
    <w:rsid w:val="000936BD"/>
    <w:rsid w:val="0009582F"/>
    <w:rsid w:val="00096132"/>
    <w:rsid w:val="0009618C"/>
    <w:rsid w:val="00096401"/>
    <w:rsid w:val="00097A88"/>
    <w:rsid w:val="000A0587"/>
    <w:rsid w:val="000A18CA"/>
    <w:rsid w:val="000A335A"/>
    <w:rsid w:val="000A4BB6"/>
    <w:rsid w:val="000A4D45"/>
    <w:rsid w:val="000A63E9"/>
    <w:rsid w:val="000A69C0"/>
    <w:rsid w:val="000A7ADB"/>
    <w:rsid w:val="000A7E81"/>
    <w:rsid w:val="000B0881"/>
    <w:rsid w:val="000B3432"/>
    <w:rsid w:val="000B3F99"/>
    <w:rsid w:val="000B6083"/>
    <w:rsid w:val="000B68C3"/>
    <w:rsid w:val="000B721C"/>
    <w:rsid w:val="000B72B2"/>
    <w:rsid w:val="000B7FD2"/>
    <w:rsid w:val="000C529C"/>
    <w:rsid w:val="000C6ACB"/>
    <w:rsid w:val="000C7D64"/>
    <w:rsid w:val="000D0B76"/>
    <w:rsid w:val="000D1906"/>
    <w:rsid w:val="000D27DF"/>
    <w:rsid w:val="000D4D85"/>
    <w:rsid w:val="000D63FD"/>
    <w:rsid w:val="000D6ACE"/>
    <w:rsid w:val="000D76B4"/>
    <w:rsid w:val="000E17C4"/>
    <w:rsid w:val="000E1D23"/>
    <w:rsid w:val="000E1FF3"/>
    <w:rsid w:val="000E21EC"/>
    <w:rsid w:val="000E4505"/>
    <w:rsid w:val="000E596A"/>
    <w:rsid w:val="000E675C"/>
    <w:rsid w:val="000E6E19"/>
    <w:rsid w:val="000F0078"/>
    <w:rsid w:val="000F02B3"/>
    <w:rsid w:val="000F4C98"/>
    <w:rsid w:val="000F5345"/>
    <w:rsid w:val="000F78DD"/>
    <w:rsid w:val="00100DCD"/>
    <w:rsid w:val="001026F6"/>
    <w:rsid w:val="0010584D"/>
    <w:rsid w:val="001072A9"/>
    <w:rsid w:val="001074A7"/>
    <w:rsid w:val="00113BE7"/>
    <w:rsid w:val="00114592"/>
    <w:rsid w:val="00117052"/>
    <w:rsid w:val="00117CB6"/>
    <w:rsid w:val="001203F8"/>
    <w:rsid w:val="00120F07"/>
    <w:rsid w:val="00123C5B"/>
    <w:rsid w:val="001240E6"/>
    <w:rsid w:val="001252AC"/>
    <w:rsid w:val="001252C1"/>
    <w:rsid w:val="00126F60"/>
    <w:rsid w:val="00127F1B"/>
    <w:rsid w:val="00133290"/>
    <w:rsid w:val="00134275"/>
    <w:rsid w:val="00134F7B"/>
    <w:rsid w:val="00135C53"/>
    <w:rsid w:val="00136567"/>
    <w:rsid w:val="00140EDE"/>
    <w:rsid w:val="0014173A"/>
    <w:rsid w:val="00143D46"/>
    <w:rsid w:val="00144CE6"/>
    <w:rsid w:val="00145D21"/>
    <w:rsid w:val="00146E68"/>
    <w:rsid w:val="00150B1E"/>
    <w:rsid w:val="00156404"/>
    <w:rsid w:val="0016035C"/>
    <w:rsid w:val="00162818"/>
    <w:rsid w:val="001659ED"/>
    <w:rsid w:val="001671E0"/>
    <w:rsid w:val="00167702"/>
    <w:rsid w:val="00170150"/>
    <w:rsid w:val="0017138B"/>
    <w:rsid w:val="0017152A"/>
    <w:rsid w:val="00172AE8"/>
    <w:rsid w:val="00172F1B"/>
    <w:rsid w:val="001748E2"/>
    <w:rsid w:val="00175D57"/>
    <w:rsid w:val="00177CFB"/>
    <w:rsid w:val="00180EFD"/>
    <w:rsid w:val="00182936"/>
    <w:rsid w:val="00182E78"/>
    <w:rsid w:val="00185208"/>
    <w:rsid w:val="001855A0"/>
    <w:rsid w:val="00185E0A"/>
    <w:rsid w:val="00186109"/>
    <w:rsid w:val="001872C9"/>
    <w:rsid w:val="00187A92"/>
    <w:rsid w:val="00187E74"/>
    <w:rsid w:val="0019097E"/>
    <w:rsid w:val="00190A1E"/>
    <w:rsid w:val="0019279F"/>
    <w:rsid w:val="00192AFD"/>
    <w:rsid w:val="00194DE4"/>
    <w:rsid w:val="00195404"/>
    <w:rsid w:val="00196770"/>
    <w:rsid w:val="00197BAC"/>
    <w:rsid w:val="001A007D"/>
    <w:rsid w:val="001A0F59"/>
    <w:rsid w:val="001A242C"/>
    <w:rsid w:val="001A3A15"/>
    <w:rsid w:val="001A3F55"/>
    <w:rsid w:val="001A41FA"/>
    <w:rsid w:val="001A72A4"/>
    <w:rsid w:val="001B1166"/>
    <w:rsid w:val="001B13FF"/>
    <w:rsid w:val="001B2242"/>
    <w:rsid w:val="001B5104"/>
    <w:rsid w:val="001C21DA"/>
    <w:rsid w:val="001C5203"/>
    <w:rsid w:val="001C63C2"/>
    <w:rsid w:val="001C7171"/>
    <w:rsid w:val="001C742A"/>
    <w:rsid w:val="001D06E5"/>
    <w:rsid w:val="001D26B1"/>
    <w:rsid w:val="001D2AE2"/>
    <w:rsid w:val="001D2C53"/>
    <w:rsid w:val="001D2DFC"/>
    <w:rsid w:val="001D3B68"/>
    <w:rsid w:val="001D4913"/>
    <w:rsid w:val="001E1096"/>
    <w:rsid w:val="001E1A26"/>
    <w:rsid w:val="001E3305"/>
    <w:rsid w:val="001E37DC"/>
    <w:rsid w:val="001E4AF0"/>
    <w:rsid w:val="001E6029"/>
    <w:rsid w:val="001F0B4C"/>
    <w:rsid w:val="001F7EF9"/>
    <w:rsid w:val="00204CC7"/>
    <w:rsid w:val="00204FD5"/>
    <w:rsid w:val="00207426"/>
    <w:rsid w:val="00207792"/>
    <w:rsid w:val="00210F05"/>
    <w:rsid w:val="00211194"/>
    <w:rsid w:val="00213BFC"/>
    <w:rsid w:val="002140AA"/>
    <w:rsid w:val="00215D8D"/>
    <w:rsid w:val="002178C1"/>
    <w:rsid w:val="002225AD"/>
    <w:rsid w:val="002234E6"/>
    <w:rsid w:val="00223B7C"/>
    <w:rsid w:val="00224039"/>
    <w:rsid w:val="0023583D"/>
    <w:rsid w:val="00235F1D"/>
    <w:rsid w:val="002369F6"/>
    <w:rsid w:val="00237DC3"/>
    <w:rsid w:val="00241F00"/>
    <w:rsid w:val="00242107"/>
    <w:rsid w:val="0024293B"/>
    <w:rsid w:val="00247BD0"/>
    <w:rsid w:val="002500A1"/>
    <w:rsid w:val="0025194E"/>
    <w:rsid w:val="00251971"/>
    <w:rsid w:val="00251AC0"/>
    <w:rsid w:val="0025208C"/>
    <w:rsid w:val="00254287"/>
    <w:rsid w:val="002546A7"/>
    <w:rsid w:val="00254AA8"/>
    <w:rsid w:val="00254B8B"/>
    <w:rsid w:val="00255AF8"/>
    <w:rsid w:val="00256A26"/>
    <w:rsid w:val="00257F5E"/>
    <w:rsid w:val="002610B6"/>
    <w:rsid w:val="002617E7"/>
    <w:rsid w:val="00261B66"/>
    <w:rsid w:val="00264795"/>
    <w:rsid w:val="00264BE6"/>
    <w:rsid w:val="00265A48"/>
    <w:rsid w:val="0027010D"/>
    <w:rsid w:val="002701F1"/>
    <w:rsid w:val="0027110C"/>
    <w:rsid w:val="00271C96"/>
    <w:rsid w:val="00272BFC"/>
    <w:rsid w:val="00273EC6"/>
    <w:rsid w:val="00277045"/>
    <w:rsid w:val="0028090D"/>
    <w:rsid w:val="00282E08"/>
    <w:rsid w:val="00283784"/>
    <w:rsid w:val="00284A70"/>
    <w:rsid w:val="00286D45"/>
    <w:rsid w:val="0029075F"/>
    <w:rsid w:val="002915C7"/>
    <w:rsid w:val="00295254"/>
    <w:rsid w:val="00295C99"/>
    <w:rsid w:val="0029688F"/>
    <w:rsid w:val="00297DF9"/>
    <w:rsid w:val="002A005B"/>
    <w:rsid w:val="002A1769"/>
    <w:rsid w:val="002A18D9"/>
    <w:rsid w:val="002A2876"/>
    <w:rsid w:val="002A42DD"/>
    <w:rsid w:val="002A6F5C"/>
    <w:rsid w:val="002A6FD9"/>
    <w:rsid w:val="002A7313"/>
    <w:rsid w:val="002B088C"/>
    <w:rsid w:val="002B2F98"/>
    <w:rsid w:val="002B5202"/>
    <w:rsid w:val="002B76BE"/>
    <w:rsid w:val="002B7944"/>
    <w:rsid w:val="002C04CC"/>
    <w:rsid w:val="002C67BA"/>
    <w:rsid w:val="002C7E79"/>
    <w:rsid w:val="002D056E"/>
    <w:rsid w:val="002D0CCD"/>
    <w:rsid w:val="002D1AD7"/>
    <w:rsid w:val="002D1E8A"/>
    <w:rsid w:val="002D2986"/>
    <w:rsid w:val="002D3347"/>
    <w:rsid w:val="002D5DC8"/>
    <w:rsid w:val="002D6E09"/>
    <w:rsid w:val="002D6E3B"/>
    <w:rsid w:val="002E16A0"/>
    <w:rsid w:val="002E1FAF"/>
    <w:rsid w:val="002E666B"/>
    <w:rsid w:val="002E6777"/>
    <w:rsid w:val="002E7532"/>
    <w:rsid w:val="002F0193"/>
    <w:rsid w:val="002F02BA"/>
    <w:rsid w:val="002F4129"/>
    <w:rsid w:val="002F4A1E"/>
    <w:rsid w:val="002F79F0"/>
    <w:rsid w:val="002F7D3A"/>
    <w:rsid w:val="00300379"/>
    <w:rsid w:val="00303783"/>
    <w:rsid w:val="0030460E"/>
    <w:rsid w:val="00305238"/>
    <w:rsid w:val="00306705"/>
    <w:rsid w:val="00306921"/>
    <w:rsid w:val="00306C2A"/>
    <w:rsid w:val="0030775A"/>
    <w:rsid w:val="00307C96"/>
    <w:rsid w:val="00310447"/>
    <w:rsid w:val="0031343E"/>
    <w:rsid w:val="003137BD"/>
    <w:rsid w:val="00313EE8"/>
    <w:rsid w:val="003146C2"/>
    <w:rsid w:val="003166FF"/>
    <w:rsid w:val="00317485"/>
    <w:rsid w:val="00320228"/>
    <w:rsid w:val="00320E7B"/>
    <w:rsid w:val="00322631"/>
    <w:rsid w:val="00324211"/>
    <w:rsid w:val="0032453B"/>
    <w:rsid w:val="00324AA9"/>
    <w:rsid w:val="0032550F"/>
    <w:rsid w:val="003264B4"/>
    <w:rsid w:val="00326670"/>
    <w:rsid w:val="00327DE4"/>
    <w:rsid w:val="0033081A"/>
    <w:rsid w:val="00333171"/>
    <w:rsid w:val="003371BE"/>
    <w:rsid w:val="00337321"/>
    <w:rsid w:val="00337731"/>
    <w:rsid w:val="003400FB"/>
    <w:rsid w:val="003413DE"/>
    <w:rsid w:val="00341E71"/>
    <w:rsid w:val="003428D0"/>
    <w:rsid w:val="003450BE"/>
    <w:rsid w:val="00346305"/>
    <w:rsid w:val="003526F1"/>
    <w:rsid w:val="003541A5"/>
    <w:rsid w:val="003544DD"/>
    <w:rsid w:val="0035555C"/>
    <w:rsid w:val="00360901"/>
    <w:rsid w:val="00360968"/>
    <w:rsid w:val="003628DD"/>
    <w:rsid w:val="0036423E"/>
    <w:rsid w:val="003647F4"/>
    <w:rsid w:val="00365989"/>
    <w:rsid w:val="00365E10"/>
    <w:rsid w:val="0036674D"/>
    <w:rsid w:val="00366D93"/>
    <w:rsid w:val="00367062"/>
    <w:rsid w:val="003670CC"/>
    <w:rsid w:val="00367C78"/>
    <w:rsid w:val="00373183"/>
    <w:rsid w:val="00374A18"/>
    <w:rsid w:val="00374C59"/>
    <w:rsid w:val="0038131C"/>
    <w:rsid w:val="00382A2A"/>
    <w:rsid w:val="003837C6"/>
    <w:rsid w:val="00383FC9"/>
    <w:rsid w:val="003850F6"/>
    <w:rsid w:val="00385119"/>
    <w:rsid w:val="003907DB"/>
    <w:rsid w:val="0039096F"/>
    <w:rsid w:val="003916B5"/>
    <w:rsid w:val="00393D85"/>
    <w:rsid w:val="00395F45"/>
    <w:rsid w:val="00396155"/>
    <w:rsid w:val="003A2694"/>
    <w:rsid w:val="003A2709"/>
    <w:rsid w:val="003A34A9"/>
    <w:rsid w:val="003A4E12"/>
    <w:rsid w:val="003A55FE"/>
    <w:rsid w:val="003A583E"/>
    <w:rsid w:val="003A7BA2"/>
    <w:rsid w:val="003B0371"/>
    <w:rsid w:val="003B28E8"/>
    <w:rsid w:val="003B4C1F"/>
    <w:rsid w:val="003B55E1"/>
    <w:rsid w:val="003B6015"/>
    <w:rsid w:val="003B7C46"/>
    <w:rsid w:val="003C68A6"/>
    <w:rsid w:val="003D0C43"/>
    <w:rsid w:val="003D0F66"/>
    <w:rsid w:val="003D1B6E"/>
    <w:rsid w:val="003D1CA0"/>
    <w:rsid w:val="003D3CED"/>
    <w:rsid w:val="003D4780"/>
    <w:rsid w:val="003D7924"/>
    <w:rsid w:val="003D7E5C"/>
    <w:rsid w:val="003D7F05"/>
    <w:rsid w:val="003E03E6"/>
    <w:rsid w:val="003E04CC"/>
    <w:rsid w:val="003E0821"/>
    <w:rsid w:val="003E12FA"/>
    <w:rsid w:val="003E4B09"/>
    <w:rsid w:val="003E4B16"/>
    <w:rsid w:val="003E5112"/>
    <w:rsid w:val="003E540E"/>
    <w:rsid w:val="003E666C"/>
    <w:rsid w:val="003E7418"/>
    <w:rsid w:val="003E7590"/>
    <w:rsid w:val="003E7A73"/>
    <w:rsid w:val="003F13AC"/>
    <w:rsid w:val="003F2F4E"/>
    <w:rsid w:val="003F4946"/>
    <w:rsid w:val="003F5B6A"/>
    <w:rsid w:val="003F6FDB"/>
    <w:rsid w:val="003F7784"/>
    <w:rsid w:val="003F79B0"/>
    <w:rsid w:val="00400873"/>
    <w:rsid w:val="0040140D"/>
    <w:rsid w:val="00402AEF"/>
    <w:rsid w:val="0040342F"/>
    <w:rsid w:val="00404C4F"/>
    <w:rsid w:val="0040581D"/>
    <w:rsid w:val="00410F27"/>
    <w:rsid w:val="004112A2"/>
    <w:rsid w:val="0041190B"/>
    <w:rsid w:val="004135F9"/>
    <w:rsid w:val="0041401B"/>
    <w:rsid w:val="00415AD8"/>
    <w:rsid w:val="0042052E"/>
    <w:rsid w:val="00423347"/>
    <w:rsid w:val="00423DFE"/>
    <w:rsid w:val="00424FE5"/>
    <w:rsid w:val="00425E31"/>
    <w:rsid w:val="00437BB0"/>
    <w:rsid w:val="00443C5C"/>
    <w:rsid w:val="00443E49"/>
    <w:rsid w:val="004445E6"/>
    <w:rsid w:val="00445791"/>
    <w:rsid w:val="00450024"/>
    <w:rsid w:val="00451D26"/>
    <w:rsid w:val="00452BED"/>
    <w:rsid w:val="00453185"/>
    <w:rsid w:val="00453318"/>
    <w:rsid w:val="00461786"/>
    <w:rsid w:val="00463160"/>
    <w:rsid w:val="00464409"/>
    <w:rsid w:val="0046447A"/>
    <w:rsid w:val="00466112"/>
    <w:rsid w:val="00470332"/>
    <w:rsid w:val="0047116E"/>
    <w:rsid w:val="00472D17"/>
    <w:rsid w:val="00473AC5"/>
    <w:rsid w:val="00474944"/>
    <w:rsid w:val="00474F4D"/>
    <w:rsid w:val="004761E4"/>
    <w:rsid w:val="00476769"/>
    <w:rsid w:val="0047775C"/>
    <w:rsid w:val="00477A62"/>
    <w:rsid w:val="00481E18"/>
    <w:rsid w:val="00484DB0"/>
    <w:rsid w:val="00486388"/>
    <w:rsid w:val="00490CAA"/>
    <w:rsid w:val="00491490"/>
    <w:rsid w:val="00493F51"/>
    <w:rsid w:val="00494004"/>
    <w:rsid w:val="004956CD"/>
    <w:rsid w:val="004969FA"/>
    <w:rsid w:val="004A06F2"/>
    <w:rsid w:val="004A2B49"/>
    <w:rsid w:val="004A3521"/>
    <w:rsid w:val="004A3DEE"/>
    <w:rsid w:val="004A4C86"/>
    <w:rsid w:val="004A5CB6"/>
    <w:rsid w:val="004A647E"/>
    <w:rsid w:val="004B08AD"/>
    <w:rsid w:val="004B429C"/>
    <w:rsid w:val="004B450A"/>
    <w:rsid w:val="004B458C"/>
    <w:rsid w:val="004B5D10"/>
    <w:rsid w:val="004B7BE7"/>
    <w:rsid w:val="004C23B0"/>
    <w:rsid w:val="004C4C38"/>
    <w:rsid w:val="004C5ED5"/>
    <w:rsid w:val="004C64BD"/>
    <w:rsid w:val="004C77D9"/>
    <w:rsid w:val="004C7B64"/>
    <w:rsid w:val="004D260E"/>
    <w:rsid w:val="004D344D"/>
    <w:rsid w:val="004D459E"/>
    <w:rsid w:val="004D4FF4"/>
    <w:rsid w:val="004D5910"/>
    <w:rsid w:val="004D6A56"/>
    <w:rsid w:val="004E1919"/>
    <w:rsid w:val="004E26B1"/>
    <w:rsid w:val="004E5921"/>
    <w:rsid w:val="004E71F2"/>
    <w:rsid w:val="004E74E1"/>
    <w:rsid w:val="004F1134"/>
    <w:rsid w:val="004F314F"/>
    <w:rsid w:val="0050188E"/>
    <w:rsid w:val="00502924"/>
    <w:rsid w:val="00502CF5"/>
    <w:rsid w:val="0050424D"/>
    <w:rsid w:val="00506CCA"/>
    <w:rsid w:val="00510318"/>
    <w:rsid w:val="0051161D"/>
    <w:rsid w:val="005128E9"/>
    <w:rsid w:val="00512D91"/>
    <w:rsid w:val="00514D4B"/>
    <w:rsid w:val="00515880"/>
    <w:rsid w:val="00515CFE"/>
    <w:rsid w:val="00520392"/>
    <w:rsid w:val="00520723"/>
    <w:rsid w:val="00522492"/>
    <w:rsid w:val="00522B58"/>
    <w:rsid w:val="00522E2C"/>
    <w:rsid w:val="005244FA"/>
    <w:rsid w:val="00525CC2"/>
    <w:rsid w:val="00526C45"/>
    <w:rsid w:val="00531245"/>
    <w:rsid w:val="00531303"/>
    <w:rsid w:val="00534080"/>
    <w:rsid w:val="00534E79"/>
    <w:rsid w:val="00535442"/>
    <w:rsid w:val="00535A98"/>
    <w:rsid w:val="00536393"/>
    <w:rsid w:val="00536D5B"/>
    <w:rsid w:val="00537CE3"/>
    <w:rsid w:val="00541C17"/>
    <w:rsid w:val="0054222E"/>
    <w:rsid w:val="00543895"/>
    <w:rsid w:val="00543D5D"/>
    <w:rsid w:val="0054502B"/>
    <w:rsid w:val="00546EC9"/>
    <w:rsid w:val="00546FB1"/>
    <w:rsid w:val="0054735D"/>
    <w:rsid w:val="005473EA"/>
    <w:rsid w:val="005521AE"/>
    <w:rsid w:val="00553A5B"/>
    <w:rsid w:val="00553D33"/>
    <w:rsid w:val="0055514D"/>
    <w:rsid w:val="005561D9"/>
    <w:rsid w:val="0055664C"/>
    <w:rsid w:val="0055707A"/>
    <w:rsid w:val="005579C4"/>
    <w:rsid w:val="00557B50"/>
    <w:rsid w:val="005617C8"/>
    <w:rsid w:val="005627ED"/>
    <w:rsid w:val="0056342D"/>
    <w:rsid w:val="005636EE"/>
    <w:rsid w:val="00563D74"/>
    <w:rsid w:val="0056439F"/>
    <w:rsid w:val="00564AF3"/>
    <w:rsid w:val="00564DEE"/>
    <w:rsid w:val="005666BB"/>
    <w:rsid w:val="00567F11"/>
    <w:rsid w:val="0057301E"/>
    <w:rsid w:val="0057441E"/>
    <w:rsid w:val="005767D5"/>
    <w:rsid w:val="00581890"/>
    <w:rsid w:val="00581B09"/>
    <w:rsid w:val="00581CA3"/>
    <w:rsid w:val="00582623"/>
    <w:rsid w:val="00584B58"/>
    <w:rsid w:val="00585A4E"/>
    <w:rsid w:val="00585CD6"/>
    <w:rsid w:val="00586C6E"/>
    <w:rsid w:val="0059166C"/>
    <w:rsid w:val="00592225"/>
    <w:rsid w:val="00592A21"/>
    <w:rsid w:val="00593FD8"/>
    <w:rsid w:val="00595A89"/>
    <w:rsid w:val="005A0316"/>
    <w:rsid w:val="005A257D"/>
    <w:rsid w:val="005A25C6"/>
    <w:rsid w:val="005A2A95"/>
    <w:rsid w:val="005A2AD2"/>
    <w:rsid w:val="005A67CC"/>
    <w:rsid w:val="005A6C12"/>
    <w:rsid w:val="005B02E0"/>
    <w:rsid w:val="005B07EE"/>
    <w:rsid w:val="005B0CA1"/>
    <w:rsid w:val="005B12C0"/>
    <w:rsid w:val="005B22F5"/>
    <w:rsid w:val="005B292D"/>
    <w:rsid w:val="005B2EAE"/>
    <w:rsid w:val="005B52CB"/>
    <w:rsid w:val="005C36BD"/>
    <w:rsid w:val="005C44B5"/>
    <w:rsid w:val="005C495F"/>
    <w:rsid w:val="005C631F"/>
    <w:rsid w:val="005C6D8B"/>
    <w:rsid w:val="005C6DB4"/>
    <w:rsid w:val="005C6E46"/>
    <w:rsid w:val="005C732B"/>
    <w:rsid w:val="005D0AC4"/>
    <w:rsid w:val="005D46A1"/>
    <w:rsid w:val="005D6D05"/>
    <w:rsid w:val="005E40AC"/>
    <w:rsid w:val="005E40D9"/>
    <w:rsid w:val="005E4DC2"/>
    <w:rsid w:val="005E570B"/>
    <w:rsid w:val="005F11E8"/>
    <w:rsid w:val="005F28C4"/>
    <w:rsid w:val="005F2C84"/>
    <w:rsid w:val="005F34E0"/>
    <w:rsid w:val="005F3A57"/>
    <w:rsid w:val="005F3E9B"/>
    <w:rsid w:val="005F6B87"/>
    <w:rsid w:val="00600188"/>
    <w:rsid w:val="00600FEC"/>
    <w:rsid w:val="00601003"/>
    <w:rsid w:val="00602185"/>
    <w:rsid w:val="00602967"/>
    <w:rsid w:val="00602DC4"/>
    <w:rsid w:val="006069C0"/>
    <w:rsid w:val="0060733F"/>
    <w:rsid w:val="0060754F"/>
    <w:rsid w:val="006111FC"/>
    <w:rsid w:val="00611D1A"/>
    <w:rsid w:val="00612436"/>
    <w:rsid w:val="0061247F"/>
    <w:rsid w:val="00614B13"/>
    <w:rsid w:val="00616BAC"/>
    <w:rsid w:val="00617470"/>
    <w:rsid w:val="006178B6"/>
    <w:rsid w:val="00621260"/>
    <w:rsid w:val="00622DEE"/>
    <w:rsid w:val="00625D65"/>
    <w:rsid w:val="00627103"/>
    <w:rsid w:val="00627180"/>
    <w:rsid w:val="006339D9"/>
    <w:rsid w:val="006352C3"/>
    <w:rsid w:val="00635446"/>
    <w:rsid w:val="0063628A"/>
    <w:rsid w:val="00637B58"/>
    <w:rsid w:val="00642621"/>
    <w:rsid w:val="00643CB3"/>
    <w:rsid w:val="00645043"/>
    <w:rsid w:val="006457D7"/>
    <w:rsid w:val="006519EB"/>
    <w:rsid w:val="006545AF"/>
    <w:rsid w:val="00654628"/>
    <w:rsid w:val="00654970"/>
    <w:rsid w:val="006564C4"/>
    <w:rsid w:val="006576A6"/>
    <w:rsid w:val="00665A7C"/>
    <w:rsid w:val="00666046"/>
    <w:rsid w:val="00666DD8"/>
    <w:rsid w:val="0067051C"/>
    <w:rsid w:val="00672446"/>
    <w:rsid w:val="00673E91"/>
    <w:rsid w:val="00673FC3"/>
    <w:rsid w:val="00677200"/>
    <w:rsid w:val="006803CC"/>
    <w:rsid w:val="00681C98"/>
    <w:rsid w:val="0068228B"/>
    <w:rsid w:val="0068383E"/>
    <w:rsid w:val="00684083"/>
    <w:rsid w:val="00684937"/>
    <w:rsid w:val="00685975"/>
    <w:rsid w:val="00685EC7"/>
    <w:rsid w:val="006917A7"/>
    <w:rsid w:val="0069197C"/>
    <w:rsid w:val="00692CF6"/>
    <w:rsid w:val="00693F58"/>
    <w:rsid w:val="006959A2"/>
    <w:rsid w:val="00695F7B"/>
    <w:rsid w:val="006977DE"/>
    <w:rsid w:val="006A00E8"/>
    <w:rsid w:val="006A03B8"/>
    <w:rsid w:val="006A189E"/>
    <w:rsid w:val="006A37E5"/>
    <w:rsid w:val="006A4769"/>
    <w:rsid w:val="006A69CA"/>
    <w:rsid w:val="006A7F9B"/>
    <w:rsid w:val="006B31B4"/>
    <w:rsid w:val="006B3429"/>
    <w:rsid w:val="006B3997"/>
    <w:rsid w:val="006B6AA5"/>
    <w:rsid w:val="006C092F"/>
    <w:rsid w:val="006C1B19"/>
    <w:rsid w:val="006C3581"/>
    <w:rsid w:val="006C472C"/>
    <w:rsid w:val="006C51CE"/>
    <w:rsid w:val="006C5993"/>
    <w:rsid w:val="006C71BE"/>
    <w:rsid w:val="006D20D5"/>
    <w:rsid w:val="006D4902"/>
    <w:rsid w:val="006D528E"/>
    <w:rsid w:val="006D723E"/>
    <w:rsid w:val="006E12FE"/>
    <w:rsid w:val="006E2D73"/>
    <w:rsid w:val="006E417D"/>
    <w:rsid w:val="006E541D"/>
    <w:rsid w:val="006E60EB"/>
    <w:rsid w:val="006F1353"/>
    <w:rsid w:val="006F29E9"/>
    <w:rsid w:val="006F413B"/>
    <w:rsid w:val="006F42D7"/>
    <w:rsid w:val="006F7856"/>
    <w:rsid w:val="007012F1"/>
    <w:rsid w:val="00701AFF"/>
    <w:rsid w:val="007022E5"/>
    <w:rsid w:val="0070379D"/>
    <w:rsid w:val="00703FBE"/>
    <w:rsid w:val="0070437A"/>
    <w:rsid w:val="00705857"/>
    <w:rsid w:val="00705E8A"/>
    <w:rsid w:val="00707933"/>
    <w:rsid w:val="00710771"/>
    <w:rsid w:val="00712A44"/>
    <w:rsid w:val="00712CAA"/>
    <w:rsid w:val="00712DD9"/>
    <w:rsid w:val="0071337D"/>
    <w:rsid w:val="00713B6C"/>
    <w:rsid w:val="00716794"/>
    <w:rsid w:val="00716A8B"/>
    <w:rsid w:val="0071785A"/>
    <w:rsid w:val="00720362"/>
    <w:rsid w:val="00722B54"/>
    <w:rsid w:val="00725413"/>
    <w:rsid w:val="00730DE1"/>
    <w:rsid w:val="00732E80"/>
    <w:rsid w:val="0073314E"/>
    <w:rsid w:val="00734D7E"/>
    <w:rsid w:val="00736332"/>
    <w:rsid w:val="0073702A"/>
    <w:rsid w:val="00740A6E"/>
    <w:rsid w:val="0074367E"/>
    <w:rsid w:val="007444E1"/>
    <w:rsid w:val="00744943"/>
    <w:rsid w:val="00751D09"/>
    <w:rsid w:val="0075270C"/>
    <w:rsid w:val="007536BF"/>
    <w:rsid w:val="00753B11"/>
    <w:rsid w:val="00753E4B"/>
    <w:rsid w:val="00754C6D"/>
    <w:rsid w:val="00755096"/>
    <w:rsid w:val="00756630"/>
    <w:rsid w:val="00762D3D"/>
    <w:rsid w:val="007635A6"/>
    <w:rsid w:val="007638DD"/>
    <w:rsid w:val="00765295"/>
    <w:rsid w:val="0076742E"/>
    <w:rsid w:val="00767B20"/>
    <w:rsid w:val="007700C7"/>
    <w:rsid w:val="0077191E"/>
    <w:rsid w:val="0077373C"/>
    <w:rsid w:val="00773D19"/>
    <w:rsid w:val="00775275"/>
    <w:rsid w:val="00776900"/>
    <w:rsid w:val="00777CAC"/>
    <w:rsid w:val="00780CA7"/>
    <w:rsid w:val="00782378"/>
    <w:rsid w:val="00782C94"/>
    <w:rsid w:val="00785B67"/>
    <w:rsid w:val="00791D03"/>
    <w:rsid w:val="00791F1A"/>
    <w:rsid w:val="00796963"/>
    <w:rsid w:val="007A34A3"/>
    <w:rsid w:val="007A37CE"/>
    <w:rsid w:val="007A40C2"/>
    <w:rsid w:val="007A673D"/>
    <w:rsid w:val="007A6EFF"/>
    <w:rsid w:val="007A7EC9"/>
    <w:rsid w:val="007B32F3"/>
    <w:rsid w:val="007B3476"/>
    <w:rsid w:val="007B4801"/>
    <w:rsid w:val="007B4B15"/>
    <w:rsid w:val="007B6891"/>
    <w:rsid w:val="007B6B10"/>
    <w:rsid w:val="007B6C4B"/>
    <w:rsid w:val="007B78A6"/>
    <w:rsid w:val="007C0244"/>
    <w:rsid w:val="007C061F"/>
    <w:rsid w:val="007C0989"/>
    <w:rsid w:val="007C2085"/>
    <w:rsid w:val="007C2E6C"/>
    <w:rsid w:val="007C769B"/>
    <w:rsid w:val="007C7E79"/>
    <w:rsid w:val="007D3045"/>
    <w:rsid w:val="007D4302"/>
    <w:rsid w:val="007D60D1"/>
    <w:rsid w:val="007D6A1E"/>
    <w:rsid w:val="007D6A50"/>
    <w:rsid w:val="007D702C"/>
    <w:rsid w:val="007E3EF7"/>
    <w:rsid w:val="007E500B"/>
    <w:rsid w:val="007E5B07"/>
    <w:rsid w:val="007E6584"/>
    <w:rsid w:val="007F2368"/>
    <w:rsid w:val="007F3764"/>
    <w:rsid w:val="007F3D57"/>
    <w:rsid w:val="007F5937"/>
    <w:rsid w:val="007F5CFE"/>
    <w:rsid w:val="007F68D3"/>
    <w:rsid w:val="00800B6F"/>
    <w:rsid w:val="008022E7"/>
    <w:rsid w:val="008026E9"/>
    <w:rsid w:val="008102A0"/>
    <w:rsid w:val="00811991"/>
    <w:rsid w:val="00815500"/>
    <w:rsid w:val="00815C4C"/>
    <w:rsid w:val="00817686"/>
    <w:rsid w:val="00820496"/>
    <w:rsid w:val="00820B57"/>
    <w:rsid w:val="0082138B"/>
    <w:rsid w:val="0082163E"/>
    <w:rsid w:val="00823549"/>
    <w:rsid w:val="00825AD9"/>
    <w:rsid w:val="00826D33"/>
    <w:rsid w:val="00834F48"/>
    <w:rsid w:val="0083648D"/>
    <w:rsid w:val="008366FA"/>
    <w:rsid w:val="008370B6"/>
    <w:rsid w:val="008377FB"/>
    <w:rsid w:val="00837B12"/>
    <w:rsid w:val="008444DC"/>
    <w:rsid w:val="008477E4"/>
    <w:rsid w:val="00851D76"/>
    <w:rsid w:val="008533FA"/>
    <w:rsid w:val="0085454F"/>
    <w:rsid w:val="00854DAA"/>
    <w:rsid w:val="008609C3"/>
    <w:rsid w:val="00863809"/>
    <w:rsid w:val="00865C47"/>
    <w:rsid w:val="00865E3E"/>
    <w:rsid w:val="00870A58"/>
    <w:rsid w:val="0087300A"/>
    <w:rsid w:val="00875E52"/>
    <w:rsid w:val="00875F80"/>
    <w:rsid w:val="00876643"/>
    <w:rsid w:val="00876EE7"/>
    <w:rsid w:val="00882652"/>
    <w:rsid w:val="0088436F"/>
    <w:rsid w:val="00886140"/>
    <w:rsid w:val="00890803"/>
    <w:rsid w:val="00891DE4"/>
    <w:rsid w:val="00892204"/>
    <w:rsid w:val="00892660"/>
    <w:rsid w:val="008926A5"/>
    <w:rsid w:val="008944FD"/>
    <w:rsid w:val="00894989"/>
    <w:rsid w:val="00896AA8"/>
    <w:rsid w:val="00896BC5"/>
    <w:rsid w:val="008A0D0D"/>
    <w:rsid w:val="008A22E7"/>
    <w:rsid w:val="008A39D1"/>
    <w:rsid w:val="008A499C"/>
    <w:rsid w:val="008A62F2"/>
    <w:rsid w:val="008A7C25"/>
    <w:rsid w:val="008B246A"/>
    <w:rsid w:val="008B3E3A"/>
    <w:rsid w:val="008B5740"/>
    <w:rsid w:val="008B634C"/>
    <w:rsid w:val="008B6978"/>
    <w:rsid w:val="008B7EB4"/>
    <w:rsid w:val="008C053E"/>
    <w:rsid w:val="008C3239"/>
    <w:rsid w:val="008C6E80"/>
    <w:rsid w:val="008C7088"/>
    <w:rsid w:val="008D3065"/>
    <w:rsid w:val="008D3342"/>
    <w:rsid w:val="008D3CB9"/>
    <w:rsid w:val="008D45A9"/>
    <w:rsid w:val="008E1EE7"/>
    <w:rsid w:val="008E3BC7"/>
    <w:rsid w:val="008E483C"/>
    <w:rsid w:val="008E507D"/>
    <w:rsid w:val="008E54A0"/>
    <w:rsid w:val="008E61B3"/>
    <w:rsid w:val="008E7EE8"/>
    <w:rsid w:val="008F054E"/>
    <w:rsid w:val="008F29F8"/>
    <w:rsid w:val="008F35EC"/>
    <w:rsid w:val="008F4C39"/>
    <w:rsid w:val="008F5793"/>
    <w:rsid w:val="008F62C8"/>
    <w:rsid w:val="008F659C"/>
    <w:rsid w:val="008F6620"/>
    <w:rsid w:val="008F6CA0"/>
    <w:rsid w:val="0090334D"/>
    <w:rsid w:val="009042D4"/>
    <w:rsid w:val="00910DF7"/>
    <w:rsid w:val="009115EF"/>
    <w:rsid w:val="00912427"/>
    <w:rsid w:val="0091461D"/>
    <w:rsid w:val="00914886"/>
    <w:rsid w:val="009161D0"/>
    <w:rsid w:val="00916FC6"/>
    <w:rsid w:val="00917386"/>
    <w:rsid w:val="009304D5"/>
    <w:rsid w:val="00930D2C"/>
    <w:rsid w:val="00930DB2"/>
    <w:rsid w:val="00932438"/>
    <w:rsid w:val="00934222"/>
    <w:rsid w:val="00934DB0"/>
    <w:rsid w:val="0093647D"/>
    <w:rsid w:val="009418CA"/>
    <w:rsid w:val="00953022"/>
    <w:rsid w:val="009535EC"/>
    <w:rsid w:val="00955F21"/>
    <w:rsid w:val="009600D9"/>
    <w:rsid w:val="00962144"/>
    <w:rsid w:val="00962B25"/>
    <w:rsid w:val="00963C13"/>
    <w:rsid w:val="0097100C"/>
    <w:rsid w:val="00973D60"/>
    <w:rsid w:val="009749EB"/>
    <w:rsid w:val="00976B0C"/>
    <w:rsid w:val="00976FCB"/>
    <w:rsid w:val="009807B4"/>
    <w:rsid w:val="0098081F"/>
    <w:rsid w:val="00981A45"/>
    <w:rsid w:val="00981B19"/>
    <w:rsid w:val="009822EF"/>
    <w:rsid w:val="00982446"/>
    <w:rsid w:val="0098428D"/>
    <w:rsid w:val="00984871"/>
    <w:rsid w:val="009A05C4"/>
    <w:rsid w:val="009A43AA"/>
    <w:rsid w:val="009A4F18"/>
    <w:rsid w:val="009A5430"/>
    <w:rsid w:val="009A5469"/>
    <w:rsid w:val="009A5971"/>
    <w:rsid w:val="009A5E3D"/>
    <w:rsid w:val="009A7ECE"/>
    <w:rsid w:val="009B1AC9"/>
    <w:rsid w:val="009B3C66"/>
    <w:rsid w:val="009C2090"/>
    <w:rsid w:val="009C2E2D"/>
    <w:rsid w:val="009C34C7"/>
    <w:rsid w:val="009C380C"/>
    <w:rsid w:val="009C3BF3"/>
    <w:rsid w:val="009C42FB"/>
    <w:rsid w:val="009C46E4"/>
    <w:rsid w:val="009C5156"/>
    <w:rsid w:val="009C66BA"/>
    <w:rsid w:val="009D21D8"/>
    <w:rsid w:val="009D22CD"/>
    <w:rsid w:val="009D357A"/>
    <w:rsid w:val="009D611F"/>
    <w:rsid w:val="009D644A"/>
    <w:rsid w:val="009D6783"/>
    <w:rsid w:val="009D6E0E"/>
    <w:rsid w:val="009D7999"/>
    <w:rsid w:val="009E2529"/>
    <w:rsid w:val="009E2A82"/>
    <w:rsid w:val="009E432A"/>
    <w:rsid w:val="009E5490"/>
    <w:rsid w:val="009E5935"/>
    <w:rsid w:val="009E78C5"/>
    <w:rsid w:val="009F15E6"/>
    <w:rsid w:val="009F1EA8"/>
    <w:rsid w:val="009F30B3"/>
    <w:rsid w:val="009F639D"/>
    <w:rsid w:val="009F7421"/>
    <w:rsid w:val="009F7457"/>
    <w:rsid w:val="009F7677"/>
    <w:rsid w:val="009F76C3"/>
    <w:rsid w:val="009F7DD3"/>
    <w:rsid w:val="00A0304F"/>
    <w:rsid w:val="00A035C7"/>
    <w:rsid w:val="00A04D74"/>
    <w:rsid w:val="00A05391"/>
    <w:rsid w:val="00A0539F"/>
    <w:rsid w:val="00A06B10"/>
    <w:rsid w:val="00A112F2"/>
    <w:rsid w:val="00A12BB3"/>
    <w:rsid w:val="00A131B6"/>
    <w:rsid w:val="00A13B26"/>
    <w:rsid w:val="00A14226"/>
    <w:rsid w:val="00A15531"/>
    <w:rsid w:val="00A16355"/>
    <w:rsid w:val="00A17E22"/>
    <w:rsid w:val="00A208EB"/>
    <w:rsid w:val="00A20C35"/>
    <w:rsid w:val="00A226D0"/>
    <w:rsid w:val="00A243B6"/>
    <w:rsid w:val="00A24B67"/>
    <w:rsid w:val="00A25A06"/>
    <w:rsid w:val="00A260E9"/>
    <w:rsid w:val="00A2776C"/>
    <w:rsid w:val="00A279FD"/>
    <w:rsid w:val="00A30019"/>
    <w:rsid w:val="00A30267"/>
    <w:rsid w:val="00A316B8"/>
    <w:rsid w:val="00A316E2"/>
    <w:rsid w:val="00A317A9"/>
    <w:rsid w:val="00A32A19"/>
    <w:rsid w:val="00A35017"/>
    <w:rsid w:val="00A3518B"/>
    <w:rsid w:val="00A35B09"/>
    <w:rsid w:val="00A3700F"/>
    <w:rsid w:val="00A401B1"/>
    <w:rsid w:val="00A41A92"/>
    <w:rsid w:val="00A432CB"/>
    <w:rsid w:val="00A44826"/>
    <w:rsid w:val="00A44AA6"/>
    <w:rsid w:val="00A44C7B"/>
    <w:rsid w:val="00A46686"/>
    <w:rsid w:val="00A470B4"/>
    <w:rsid w:val="00A47126"/>
    <w:rsid w:val="00A47E4D"/>
    <w:rsid w:val="00A50F72"/>
    <w:rsid w:val="00A5257F"/>
    <w:rsid w:val="00A527C8"/>
    <w:rsid w:val="00A5573C"/>
    <w:rsid w:val="00A55BF3"/>
    <w:rsid w:val="00A55FCB"/>
    <w:rsid w:val="00A56721"/>
    <w:rsid w:val="00A57411"/>
    <w:rsid w:val="00A60E73"/>
    <w:rsid w:val="00A615E8"/>
    <w:rsid w:val="00A6325B"/>
    <w:rsid w:val="00A640B0"/>
    <w:rsid w:val="00A642D2"/>
    <w:rsid w:val="00A67097"/>
    <w:rsid w:val="00A67765"/>
    <w:rsid w:val="00A724D9"/>
    <w:rsid w:val="00A7353C"/>
    <w:rsid w:val="00A73600"/>
    <w:rsid w:val="00A75068"/>
    <w:rsid w:val="00A75F8A"/>
    <w:rsid w:val="00A76A9A"/>
    <w:rsid w:val="00A8307E"/>
    <w:rsid w:val="00A83189"/>
    <w:rsid w:val="00A8614D"/>
    <w:rsid w:val="00A87521"/>
    <w:rsid w:val="00A9073A"/>
    <w:rsid w:val="00A90C3E"/>
    <w:rsid w:val="00A91A98"/>
    <w:rsid w:val="00A9532B"/>
    <w:rsid w:val="00A965EC"/>
    <w:rsid w:val="00AA0B37"/>
    <w:rsid w:val="00AA2C48"/>
    <w:rsid w:val="00AA423B"/>
    <w:rsid w:val="00AA4AD2"/>
    <w:rsid w:val="00AA5DF5"/>
    <w:rsid w:val="00AA6C85"/>
    <w:rsid w:val="00AB0153"/>
    <w:rsid w:val="00AB0C7B"/>
    <w:rsid w:val="00AB17FE"/>
    <w:rsid w:val="00AB1944"/>
    <w:rsid w:val="00AB2A5D"/>
    <w:rsid w:val="00AB3582"/>
    <w:rsid w:val="00AB35B0"/>
    <w:rsid w:val="00AB46FA"/>
    <w:rsid w:val="00AB67C7"/>
    <w:rsid w:val="00AC0AD5"/>
    <w:rsid w:val="00AC2ED5"/>
    <w:rsid w:val="00AC3217"/>
    <w:rsid w:val="00AC4CD7"/>
    <w:rsid w:val="00AC59B6"/>
    <w:rsid w:val="00AC6428"/>
    <w:rsid w:val="00AC6BD0"/>
    <w:rsid w:val="00AC6C57"/>
    <w:rsid w:val="00AC71F4"/>
    <w:rsid w:val="00AC7C22"/>
    <w:rsid w:val="00AD115E"/>
    <w:rsid w:val="00AD169C"/>
    <w:rsid w:val="00AD26DF"/>
    <w:rsid w:val="00AD46AE"/>
    <w:rsid w:val="00AD4D11"/>
    <w:rsid w:val="00AD6F45"/>
    <w:rsid w:val="00AD7E8F"/>
    <w:rsid w:val="00AE794A"/>
    <w:rsid w:val="00AE7CF7"/>
    <w:rsid w:val="00AE7EF2"/>
    <w:rsid w:val="00AF03EA"/>
    <w:rsid w:val="00AF1680"/>
    <w:rsid w:val="00AF1C5C"/>
    <w:rsid w:val="00AF26FB"/>
    <w:rsid w:val="00AF3996"/>
    <w:rsid w:val="00AF4744"/>
    <w:rsid w:val="00AF485D"/>
    <w:rsid w:val="00AF5759"/>
    <w:rsid w:val="00AF65FB"/>
    <w:rsid w:val="00AF6A7D"/>
    <w:rsid w:val="00B02ADD"/>
    <w:rsid w:val="00B035EC"/>
    <w:rsid w:val="00B03D57"/>
    <w:rsid w:val="00B07A86"/>
    <w:rsid w:val="00B11C54"/>
    <w:rsid w:val="00B128EC"/>
    <w:rsid w:val="00B12E4F"/>
    <w:rsid w:val="00B12FBC"/>
    <w:rsid w:val="00B140FB"/>
    <w:rsid w:val="00B15A1F"/>
    <w:rsid w:val="00B16D95"/>
    <w:rsid w:val="00B17C04"/>
    <w:rsid w:val="00B17FC9"/>
    <w:rsid w:val="00B20316"/>
    <w:rsid w:val="00B2081A"/>
    <w:rsid w:val="00B21B41"/>
    <w:rsid w:val="00B232B7"/>
    <w:rsid w:val="00B250FF"/>
    <w:rsid w:val="00B26BBE"/>
    <w:rsid w:val="00B3235A"/>
    <w:rsid w:val="00B323ED"/>
    <w:rsid w:val="00B33976"/>
    <w:rsid w:val="00B34E3C"/>
    <w:rsid w:val="00B35B4B"/>
    <w:rsid w:val="00B41D96"/>
    <w:rsid w:val="00B42B6D"/>
    <w:rsid w:val="00B44F75"/>
    <w:rsid w:val="00B453EE"/>
    <w:rsid w:val="00B4585E"/>
    <w:rsid w:val="00B46994"/>
    <w:rsid w:val="00B505A9"/>
    <w:rsid w:val="00B50AE8"/>
    <w:rsid w:val="00B50C37"/>
    <w:rsid w:val="00B5128B"/>
    <w:rsid w:val="00B5227C"/>
    <w:rsid w:val="00B52646"/>
    <w:rsid w:val="00B55DF5"/>
    <w:rsid w:val="00B565B8"/>
    <w:rsid w:val="00B56B31"/>
    <w:rsid w:val="00B60C91"/>
    <w:rsid w:val="00B62597"/>
    <w:rsid w:val="00B65992"/>
    <w:rsid w:val="00B67994"/>
    <w:rsid w:val="00B72E5C"/>
    <w:rsid w:val="00B764AB"/>
    <w:rsid w:val="00B76EE0"/>
    <w:rsid w:val="00B771B8"/>
    <w:rsid w:val="00B77D33"/>
    <w:rsid w:val="00B823F5"/>
    <w:rsid w:val="00B84736"/>
    <w:rsid w:val="00B8569E"/>
    <w:rsid w:val="00B87854"/>
    <w:rsid w:val="00B91D5D"/>
    <w:rsid w:val="00B93546"/>
    <w:rsid w:val="00B9441E"/>
    <w:rsid w:val="00B94B94"/>
    <w:rsid w:val="00B94CD9"/>
    <w:rsid w:val="00B969EE"/>
    <w:rsid w:val="00BA0949"/>
    <w:rsid w:val="00BA26C7"/>
    <w:rsid w:val="00BA28AD"/>
    <w:rsid w:val="00BA2A09"/>
    <w:rsid w:val="00BA2A93"/>
    <w:rsid w:val="00BA3789"/>
    <w:rsid w:val="00BA565D"/>
    <w:rsid w:val="00BA6146"/>
    <w:rsid w:val="00BA69AC"/>
    <w:rsid w:val="00BA709B"/>
    <w:rsid w:val="00BB1B7C"/>
    <w:rsid w:val="00BB531B"/>
    <w:rsid w:val="00BB623F"/>
    <w:rsid w:val="00BB6F3C"/>
    <w:rsid w:val="00BB709C"/>
    <w:rsid w:val="00BC0BF0"/>
    <w:rsid w:val="00BC58AB"/>
    <w:rsid w:val="00BC780C"/>
    <w:rsid w:val="00BD0CAE"/>
    <w:rsid w:val="00BD0ED1"/>
    <w:rsid w:val="00BD24F8"/>
    <w:rsid w:val="00BD27D7"/>
    <w:rsid w:val="00BD29B0"/>
    <w:rsid w:val="00BD462E"/>
    <w:rsid w:val="00BD54DA"/>
    <w:rsid w:val="00BD5574"/>
    <w:rsid w:val="00BD76F7"/>
    <w:rsid w:val="00BD7903"/>
    <w:rsid w:val="00BE0D27"/>
    <w:rsid w:val="00BE29AD"/>
    <w:rsid w:val="00BE34B5"/>
    <w:rsid w:val="00BE44C0"/>
    <w:rsid w:val="00BE670F"/>
    <w:rsid w:val="00BE749B"/>
    <w:rsid w:val="00BF12CF"/>
    <w:rsid w:val="00BF30CD"/>
    <w:rsid w:val="00BF331B"/>
    <w:rsid w:val="00BF37CE"/>
    <w:rsid w:val="00BF6DDE"/>
    <w:rsid w:val="00BF7901"/>
    <w:rsid w:val="00C02896"/>
    <w:rsid w:val="00C03BDF"/>
    <w:rsid w:val="00C0400A"/>
    <w:rsid w:val="00C0544A"/>
    <w:rsid w:val="00C061DC"/>
    <w:rsid w:val="00C067F4"/>
    <w:rsid w:val="00C07D4E"/>
    <w:rsid w:val="00C103C3"/>
    <w:rsid w:val="00C10FBE"/>
    <w:rsid w:val="00C110BB"/>
    <w:rsid w:val="00C1196F"/>
    <w:rsid w:val="00C15DBD"/>
    <w:rsid w:val="00C16CCA"/>
    <w:rsid w:val="00C21804"/>
    <w:rsid w:val="00C21B6E"/>
    <w:rsid w:val="00C21CEB"/>
    <w:rsid w:val="00C22F18"/>
    <w:rsid w:val="00C257B4"/>
    <w:rsid w:val="00C2663D"/>
    <w:rsid w:val="00C26993"/>
    <w:rsid w:val="00C27739"/>
    <w:rsid w:val="00C31736"/>
    <w:rsid w:val="00C31DF6"/>
    <w:rsid w:val="00C37DA2"/>
    <w:rsid w:val="00C40766"/>
    <w:rsid w:val="00C40A63"/>
    <w:rsid w:val="00C41C9F"/>
    <w:rsid w:val="00C41FBE"/>
    <w:rsid w:val="00C43602"/>
    <w:rsid w:val="00C439EC"/>
    <w:rsid w:val="00C45321"/>
    <w:rsid w:val="00C474B9"/>
    <w:rsid w:val="00C51D94"/>
    <w:rsid w:val="00C552EF"/>
    <w:rsid w:val="00C56C0C"/>
    <w:rsid w:val="00C61627"/>
    <w:rsid w:val="00C61F06"/>
    <w:rsid w:val="00C61FD2"/>
    <w:rsid w:val="00C638D4"/>
    <w:rsid w:val="00C668C1"/>
    <w:rsid w:val="00C7134C"/>
    <w:rsid w:val="00C71EEF"/>
    <w:rsid w:val="00C72168"/>
    <w:rsid w:val="00C736D9"/>
    <w:rsid w:val="00C73D1E"/>
    <w:rsid w:val="00C74171"/>
    <w:rsid w:val="00C744CD"/>
    <w:rsid w:val="00C7485A"/>
    <w:rsid w:val="00C8169F"/>
    <w:rsid w:val="00C85FDE"/>
    <w:rsid w:val="00C86370"/>
    <w:rsid w:val="00C86759"/>
    <w:rsid w:val="00C878BE"/>
    <w:rsid w:val="00C87D7D"/>
    <w:rsid w:val="00C929BA"/>
    <w:rsid w:val="00C933C6"/>
    <w:rsid w:val="00C95E7D"/>
    <w:rsid w:val="00CA0642"/>
    <w:rsid w:val="00CA1C3F"/>
    <w:rsid w:val="00CA3A33"/>
    <w:rsid w:val="00CA3F20"/>
    <w:rsid w:val="00CA3FE8"/>
    <w:rsid w:val="00CA49B9"/>
    <w:rsid w:val="00CA56ED"/>
    <w:rsid w:val="00CA58B7"/>
    <w:rsid w:val="00CA70A7"/>
    <w:rsid w:val="00CB08E1"/>
    <w:rsid w:val="00CB2092"/>
    <w:rsid w:val="00CB36DC"/>
    <w:rsid w:val="00CB4076"/>
    <w:rsid w:val="00CB4AEB"/>
    <w:rsid w:val="00CB5B1C"/>
    <w:rsid w:val="00CB6D84"/>
    <w:rsid w:val="00CC1ACA"/>
    <w:rsid w:val="00CC1B47"/>
    <w:rsid w:val="00CC2114"/>
    <w:rsid w:val="00CC3BFD"/>
    <w:rsid w:val="00CC53AB"/>
    <w:rsid w:val="00CC675F"/>
    <w:rsid w:val="00CC77A8"/>
    <w:rsid w:val="00CD1667"/>
    <w:rsid w:val="00CE0C05"/>
    <w:rsid w:val="00CE2F39"/>
    <w:rsid w:val="00CE42F5"/>
    <w:rsid w:val="00CE4FDA"/>
    <w:rsid w:val="00CE57E1"/>
    <w:rsid w:val="00CE6163"/>
    <w:rsid w:val="00CE686C"/>
    <w:rsid w:val="00CF17FB"/>
    <w:rsid w:val="00CF3202"/>
    <w:rsid w:val="00CF3C6A"/>
    <w:rsid w:val="00CF503C"/>
    <w:rsid w:val="00CF7475"/>
    <w:rsid w:val="00CF7647"/>
    <w:rsid w:val="00CF7B86"/>
    <w:rsid w:val="00CF7F34"/>
    <w:rsid w:val="00D00348"/>
    <w:rsid w:val="00D0054C"/>
    <w:rsid w:val="00D00B33"/>
    <w:rsid w:val="00D02927"/>
    <w:rsid w:val="00D02B24"/>
    <w:rsid w:val="00D02D6B"/>
    <w:rsid w:val="00D03E37"/>
    <w:rsid w:val="00D040CB"/>
    <w:rsid w:val="00D04305"/>
    <w:rsid w:val="00D04372"/>
    <w:rsid w:val="00D04DE5"/>
    <w:rsid w:val="00D10198"/>
    <w:rsid w:val="00D136EA"/>
    <w:rsid w:val="00D2208C"/>
    <w:rsid w:val="00D22290"/>
    <w:rsid w:val="00D24B03"/>
    <w:rsid w:val="00D251ED"/>
    <w:rsid w:val="00D304BE"/>
    <w:rsid w:val="00D30D2D"/>
    <w:rsid w:val="00D31A56"/>
    <w:rsid w:val="00D31BCA"/>
    <w:rsid w:val="00D3300B"/>
    <w:rsid w:val="00D342DE"/>
    <w:rsid w:val="00D35E71"/>
    <w:rsid w:val="00D36DAC"/>
    <w:rsid w:val="00D40F50"/>
    <w:rsid w:val="00D414E5"/>
    <w:rsid w:val="00D4328F"/>
    <w:rsid w:val="00D43D6C"/>
    <w:rsid w:val="00D446F5"/>
    <w:rsid w:val="00D526B4"/>
    <w:rsid w:val="00D54E3E"/>
    <w:rsid w:val="00D62F0E"/>
    <w:rsid w:val="00D64F7F"/>
    <w:rsid w:val="00D650C5"/>
    <w:rsid w:val="00D665BD"/>
    <w:rsid w:val="00D71747"/>
    <w:rsid w:val="00D739DA"/>
    <w:rsid w:val="00D76EA3"/>
    <w:rsid w:val="00D80E2C"/>
    <w:rsid w:val="00D8216F"/>
    <w:rsid w:val="00D826B6"/>
    <w:rsid w:val="00D84133"/>
    <w:rsid w:val="00D8423C"/>
    <w:rsid w:val="00D84ED7"/>
    <w:rsid w:val="00D85940"/>
    <w:rsid w:val="00D87300"/>
    <w:rsid w:val="00D91874"/>
    <w:rsid w:val="00D91CB3"/>
    <w:rsid w:val="00D9482C"/>
    <w:rsid w:val="00D95949"/>
    <w:rsid w:val="00D96911"/>
    <w:rsid w:val="00DA038F"/>
    <w:rsid w:val="00DA3D34"/>
    <w:rsid w:val="00DA59E5"/>
    <w:rsid w:val="00DA6C2E"/>
    <w:rsid w:val="00DA6C43"/>
    <w:rsid w:val="00DA7353"/>
    <w:rsid w:val="00DB1717"/>
    <w:rsid w:val="00DB1736"/>
    <w:rsid w:val="00DB27D1"/>
    <w:rsid w:val="00DB29E9"/>
    <w:rsid w:val="00DC1E69"/>
    <w:rsid w:val="00DC3B16"/>
    <w:rsid w:val="00DC4C37"/>
    <w:rsid w:val="00DC4EF9"/>
    <w:rsid w:val="00DC5CC7"/>
    <w:rsid w:val="00DC6638"/>
    <w:rsid w:val="00DD0079"/>
    <w:rsid w:val="00DD1653"/>
    <w:rsid w:val="00DD18C1"/>
    <w:rsid w:val="00DD4CE4"/>
    <w:rsid w:val="00DD4EEB"/>
    <w:rsid w:val="00DD4F65"/>
    <w:rsid w:val="00DD5552"/>
    <w:rsid w:val="00DD5F61"/>
    <w:rsid w:val="00DD7F87"/>
    <w:rsid w:val="00DE195D"/>
    <w:rsid w:val="00DE2681"/>
    <w:rsid w:val="00DE34CF"/>
    <w:rsid w:val="00DE3F56"/>
    <w:rsid w:val="00DE456B"/>
    <w:rsid w:val="00DE618E"/>
    <w:rsid w:val="00DE61A4"/>
    <w:rsid w:val="00DE623E"/>
    <w:rsid w:val="00DE65D2"/>
    <w:rsid w:val="00DF3974"/>
    <w:rsid w:val="00DF5678"/>
    <w:rsid w:val="00DF63BC"/>
    <w:rsid w:val="00E00677"/>
    <w:rsid w:val="00E02E75"/>
    <w:rsid w:val="00E03569"/>
    <w:rsid w:val="00E04CD5"/>
    <w:rsid w:val="00E05705"/>
    <w:rsid w:val="00E062FC"/>
    <w:rsid w:val="00E07B8F"/>
    <w:rsid w:val="00E13023"/>
    <w:rsid w:val="00E1355A"/>
    <w:rsid w:val="00E137F5"/>
    <w:rsid w:val="00E153F4"/>
    <w:rsid w:val="00E15D27"/>
    <w:rsid w:val="00E15E28"/>
    <w:rsid w:val="00E16883"/>
    <w:rsid w:val="00E21109"/>
    <w:rsid w:val="00E23CB3"/>
    <w:rsid w:val="00E24440"/>
    <w:rsid w:val="00E26344"/>
    <w:rsid w:val="00E27000"/>
    <w:rsid w:val="00E32AD4"/>
    <w:rsid w:val="00E35CBE"/>
    <w:rsid w:val="00E37597"/>
    <w:rsid w:val="00E41246"/>
    <w:rsid w:val="00E43126"/>
    <w:rsid w:val="00E43673"/>
    <w:rsid w:val="00E43BE4"/>
    <w:rsid w:val="00E455A0"/>
    <w:rsid w:val="00E45844"/>
    <w:rsid w:val="00E50AD9"/>
    <w:rsid w:val="00E51D3D"/>
    <w:rsid w:val="00E51F05"/>
    <w:rsid w:val="00E53930"/>
    <w:rsid w:val="00E57B90"/>
    <w:rsid w:val="00E60559"/>
    <w:rsid w:val="00E60FBD"/>
    <w:rsid w:val="00E63741"/>
    <w:rsid w:val="00E67D40"/>
    <w:rsid w:val="00E71AAC"/>
    <w:rsid w:val="00E720FB"/>
    <w:rsid w:val="00E72ADA"/>
    <w:rsid w:val="00E73034"/>
    <w:rsid w:val="00E74EAC"/>
    <w:rsid w:val="00E75FB2"/>
    <w:rsid w:val="00E76C7C"/>
    <w:rsid w:val="00E80EC3"/>
    <w:rsid w:val="00E816CA"/>
    <w:rsid w:val="00E83F29"/>
    <w:rsid w:val="00E909F6"/>
    <w:rsid w:val="00E93C11"/>
    <w:rsid w:val="00E94DBB"/>
    <w:rsid w:val="00E95D16"/>
    <w:rsid w:val="00E96A61"/>
    <w:rsid w:val="00EA0B5F"/>
    <w:rsid w:val="00EA0E48"/>
    <w:rsid w:val="00EA0FF0"/>
    <w:rsid w:val="00EA2E43"/>
    <w:rsid w:val="00EA4C1D"/>
    <w:rsid w:val="00EA6651"/>
    <w:rsid w:val="00EA70FC"/>
    <w:rsid w:val="00EA792B"/>
    <w:rsid w:val="00EB0AD7"/>
    <w:rsid w:val="00EB0FBD"/>
    <w:rsid w:val="00EB1866"/>
    <w:rsid w:val="00EB68B0"/>
    <w:rsid w:val="00EB6F61"/>
    <w:rsid w:val="00EB74F9"/>
    <w:rsid w:val="00EC069E"/>
    <w:rsid w:val="00EC2195"/>
    <w:rsid w:val="00EC29A1"/>
    <w:rsid w:val="00EC3222"/>
    <w:rsid w:val="00EC3375"/>
    <w:rsid w:val="00EC469E"/>
    <w:rsid w:val="00EC4CB4"/>
    <w:rsid w:val="00EC5C98"/>
    <w:rsid w:val="00EC6047"/>
    <w:rsid w:val="00EC6325"/>
    <w:rsid w:val="00EC7DF7"/>
    <w:rsid w:val="00ED062E"/>
    <w:rsid w:val="00ED18EB"/>
    <w:rsid w:val="00ED4014"/>
    <w:rsid w:val="00ED44B1"/>
    <w:rsid w:val="00ED48C6"/>
    <w:rsid w:val="00ED4D8A"/>
    <w:rsid w:val="00ED6311"/>
    <w:rsid w:val="00EE164F"/>
    <w:rsid w:val="00EE1823"/>
    <w:rsid w:val="00EE332F"/>
    <w:rsid w:val="00EE6465"/>
    <w:rsid w:val="00EE6CA7"/>
    <w:rsid w:val="00EE6CC1"/>
    <w:rsid w:val="00EE7F41"/>
    <w:rsid w:val="00EF1D64"/>
    <w:rsid w:val="00EF201B"/>
    <w:rsid w:val="00EF2323"/>
    <w:rsid w:val="00EF2C78"/>
    <w:rsid w:val="00EF2D7F"/>
    <w:rsid w:val="00EF440B"/>
    <w:rsid w:val="00EF4C55"/>
    <w:rsid w:val="00EF53C4"/>
    <w:rsid w:val="00EF5E1F"/>
    <w:rsid w:val="00EF7727"/>
    <w:rsid w:val="00F039BE"/>
    <w:rsid w:val="00F04A7D"/>
    <w:rsid w:val="00F052E2"/>
    <w:rsid w:val="00F069EB"/>
    <w:rsid w:val="00F06E6A"/>
    <w:rsid w:val="00F113E4"/>
    <w:rsid w:val="00F11C2E"/>
    <w:rsid w:val="00F11D4A"/>
    <w:rsid w:val="00F12E84"/>
    <w:rsid w:val="00F14710"/>
    <w:rsid w:val="00F15CF6"/>
    <w:rsid w:val="00F16C76"/>
    <w:rsid w:val="00F171D2"/>
    <w:rsid w:val="00F17564"/>
    <w:rsid w:val="00F177BA"/>
    <w:rsid w:val="00F22C4C"/>
    <w:rsid w:val="00F22FE9"/>
    <w:rsid w:val="00F24867"/>
    <w:rsid w:val="00F24D19"/>
    <w:rsid w:val="00F26A1C"/>
    <w:rsid w:val="00F2733C"/>
    <w:rsid w:val="00F314B9"/>
    <w:rsid w:val="00F32046"/>
    <w:rsid w:val="00F348A0"/>
    <w:rsid w:val="00F354E5"/>
    <w:rsid w:val="00F36107"/>
    <w:rsid w:val="00F366FB"/>
    <w:rsid w:val="00F37C0F"/>
    <w:rsid w:val="00F40931"/>
    <w:rsid w:val="00F40D8D"/>
    <w:rsid w:val="00F40E86"/>
    <w:rsid w:val="00F4190F"/>
    <w:rsid w:val="00F429F3"/>
    <w:rsid w:val="00F4322D"/>
    <w:rsid w:val="00F457C7"/>
    <w:rsid w:val="00F46B27"/>
    <w:rsid w:val="00F53A98"/>
    <w:rsid w:val="00F5450D"/>
    <w:rsid w:val="00F54BE2"/>
    <w:rsid w:val="00F5556A"/>
    <w:rsid w:val="00F55B77"/>
    <w:rsid w:val="00F6036E"/>
    <w:rsid w:val="00F60FD9"/>
    <w:rsid w:val="00F63147"/>
    <w:rsid w:val="00F63555"/>
    <w:rsid w:val="00F64501"/>
    <w:rsid w:val="00F64E1B"/>
    <w:rsid w:val="00F667D7"/>
    <w:rsid w:val="00F66D76"/>
    <w:rsid w:val="00F679BB"/>
    <w:rsid w:val="00F67A5C"/>
    <w:rsid w:val="00F67D5A"/>
    <w:rsid w:val="00F700E4"/>
    <w:rsid w:val="00F71F15"/>
    <w:rsid w:val="00F75283"/>
    <w:rsid w:val="00F752D2"/>
    <w:rsid w:val="00F753AA"/>
    <w:rsid w:val="00F75535"/>
    <w:rsid w:val="00F76F4E"/>
    <w:rsid w:val="00F77EEE"/>
    <w:rsid w:val="00F80846"/>
    <w:rsid w:val="00F817E9"/>
    <w:rsid w:val="00F835FD"/>
    <w:rsid w:val="00F867B8"/>
    <w:rsid w:val="00F873F9"/>
    <w:rsid w:val="00F87D08"/>
    <w:rsid w:val="00F90201"/>
    <w:rsid w:val="00F91B65"/>
    <w:rsid w:val="00F91BEC"/>
    <w:rsid w:val="00F9236A"/>
    <w:rsid w:val="00F92B01"/>
    <w:rsid w:val="00F94AFF"/>
    <w:rsid w:val="00F9760D"/>
    <w:rsid w:val="00FA105F"/>
    <w:rsid w:val="00FA1240"/>
    <w:rsid w:val="00FA24F8"/>
    <w:rsid w:val="00FA25C9"/>
    <w:rsid w:val="00FA3E88"/>
    <w:rsid w:val="00FB0054"/>
    <w:rsid w:val="00FB0E10"/>
    <w:rsid w:val="00FB2F3B"/>
    <w:rsid w:val="00FB43D1"/>
    <w:rsid w:val="00FB51A4"/>
    <w:rsid w:val="00FB5FC8"/>
    <w:rsid w:val="00FB73B1"/>
    <w:rsid w:val="00FB792C"/>
    <w:rsid w:val="00FC0429"/>
    <w:rsid w:val="00FC0D94"/>
    <w:rsid w:val="00FC136C"/>
    <w:rsid w:val="00FC250B"/>
    <w:rsid w:val="00FC2B9A"/>
    <w:rsid w:val="00FC38FB"/>
    <w:rsid w:val="00FC3D93"/>
    <w:rsid w:val="00FC678C"/>
    <w:rsid w:val="00FD1F6C"/>
    <w:rsid w:val="00FD223F"/>
    <w:rsid w:val="00FD4FAA"/>
    <w:rsid w:val="00FD5B4D"/>
    <w:rsid w:val="00FD60B4"/>
    <w:rsid w:val="00FE0217"/>
    <w:rsid w:val="00FE0ADD"/>
    <w:rsid w:val="00FE1C93"/>
    <w:rsid w:val="00FE2AF8"/>
    <w:rsid w:val="00FE2DA9"/>
    <w:rsid w:val="00FE5018"/>
    <w:rsid w:val="00FE756C"/>
    <w:rsid w:val="00FF28B9"/>
    <w:rsid w:val="00FF4DFC"/>
    <w:rsid w:val="00FF5075"/>
    <w:rsid w:val="00FF5453"/>
    <w:rsid w:val="00FF5E36"/>
    <w:rsid w:val="00FF60E9"/>
    <w:rsid w:val="00FF67FC"/>
    <w:rsid w:val="00FF6CEB"/>
    <w:rsid w:val="00FF78ED"/>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media/committees-groups/committees/mic/20161026-special/20161026-item-02a-transmission-constraint-penalty-factors.ashx" TargetMode="External"/><Relationship Id="rId18" Type="http://schemas.openxmlformats.org/officeDocument/2006/relationships/hyperlink" Target="http://www.pjm.com/committees-and-groups/committees/mc.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pjm.com/markets-and-operations/etools/oasis/system-information.aspx" TargetMode="External"/><Relationship Id="rId17" Type="http://schemas.openxmlformats.org/officeDocument/2006/relationships/hyperlink" Target="http://www.pjm.com/committees-and-groups/subcommittees/mss.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jm.com/committees-and-groups/subcommittees/irs.aspx" TargetMode="External"/><Relationship Id="rId20" Type="http://schemas.openxmlformats.org/officeDocument/2006/relationships/hyperlink" Target="http://www.pjm.com/committees-and-groups/committees/form-facilitator-feedback.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issue-tracking/issue-tracking-details.aspx?Issue=%7bA0D7C175-A3D7-47AD-A7E1-ECED0A244658%7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jm.com/committees-and-groups/subcommittees/drs.aspx" TargetMode="External"/><Relationship Id="rId23" Type="http://schemas.openxmlformats.org/officeDocument/2006/relationships/footer" Target="footer2.xml"/><Relationship Id="rId10" Type="http://schemas.openxmlformats.org/officeDocument/2006/relationships/hyperlink" Target="http://www.pjm.com/committees-and-groups/issue-tracking/issue-tracking-details.aspx?Issue=%7b76E7AEBC-0508-4E56-AB08-FD7F5330B215%7d"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www.pjm.com/committees-and-groups/subcommittees/cs.asp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1E05B-F270-4787-AF3E-F8718C24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Christina Stotesbury</cp:lastModifiedBy>
  <cp:revision>26</cp:revision>
  <cp:lastPrinted>2017-03-03T14:49:00Z</cp:lastPrinted>
  <dcterms:created xsi:type="dcterms:W3CDTF">2017-02-13T15:39:00Z</dcterms:created>
  <dcterms:modified xsi:type="dcterms:W3CDTF">2017-03-07T17:53:00Z</dcterms:modified>
</cp:coreProperties>
</file>