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77777777" w:rsidR="00B62597" w:rsidRPr="00B62597" w:rsidRDefault="00812D73" w:rsidP="00755096">
      <w:pPr>
        <w:pStyle w:val="MeetingDetails"/>
      </w:pPr>
      <w:r>
        <w:t>Dispatcher Training Subcommittee</w:t>
      </w:r>
    </w:p>
    <w:p w14:paraId="7DED9205" w14:textId="4515EA78" w:rsidR="00B62597" w:rsidRPr="00B62597" w:rsidRDefault="00812D73" w:rsidP="00755096">
      <w:pPr>
        <w:pStyle w:val="MeetingDetails"/>
      </w:pPr>
      <w:r>
        <w:t xml:space="preserve">WebEx (Password </w:t>
      </w:r>
      <w:r w:rsidR="003F3CBF" w:rsidRPr="003F3CBF">
        <w:t>cVp8tCPf</w:t>
      </w:r>
      <w:r>
        <w:t>)</w:t>
      </w:r>
    </w:p>
    <w:p w14:paraId="1E07D077" w14:textId="040FFB17" w:rsidR="00B62597" w:rsidRPr="00B62597" w:rsidRDefault="002A6556" w:rsidP="00755096">
      <w:pPr>
        <w:pStyle w:val="MeetingDetails"/>
      </w:pPr>
      <w:r>
        <w:t>May 12</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0D8D7875" w:rsidR="00B62597" w:rsidRDefault="00812D73" w:rsidP="00917386">
      <w:pPr>
        <w:pStyle w:val="SecondaryHeading-Numbered"/>
      </w:pPr>
      <w:r>
        <w:t xml:space="preserve">Approval of meeting minutes from </w:t>
      </w:r>
      <w:r w:rsidR="002A6556">
        <w:t>April</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5084D477" w:rsidR="00812D73" w:rsidRPr="00DD13E3" w:rsidRDefault="00812D73" w:rsidP="00812D73">
      <w:pPr>
        <w:pStyle w:val="SecondaryHeading-Numbered"/>
        <w:numPr>
          <w:ilvl w:val="0"/>
          <w:numId w:val="0"/>
        </w:numPr>
        <w:spacing w:after="0" w:line="276" w:lineRule="auto"/>
        <w:ind w:left="360"/>
        <w:rPr>
          <w:b w:val="0"/>
          <w:i/>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p>
    <w:p w14:paraId="4423266C" w14:textId="77777777" w:rsidR="00BE48DE" w:rsidRPr="003F3CBF"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sidRPr="003F3CBF">
        <w:rPr>
          <w:b w:val="0"/>
        </w:rPr>
        <w:t>West Drill: 10/6/20 – 10/7/20</w:t>
      </w:r>
    </w:p>
    <w:p w14:paraId="63139733" w14:textId="232203D7" w:rsidR="00812D73" w:rsidRPr="005459D8" w:rsidRDefault="00BE48DE" w:rsidP="00812D73">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7A2600" w:rsidRPr="003F3CBF">
        <w:rPr>
          <w:b w:val="0"/>
        </w:rPr>
        <w:t>27</w:t>
      </w:r>
      <w:r w:rsidRPr="003F3CBF">
        <w:rPr>
          <w:b w:val="0"/>
        </w:rPr>
        <w:t>/20 – 10/</w:t>
      </w:r>
      <w:r w:rsidR="007A2600" w:rsidRPr="003F3CBF">
        <w:rPr>
          <w:b w:val="0"/>
        </w:rPr>
        <w:t>28</w:t>
      </w:r>
      <w:r w:rsidRPr="003F3CBF">
        <w:rPr>
          <w:b w:val="0"/>
        </w:rPr>
        <w:t>/20</w:t>
      </w:r>
      <w:r w:rsidR="00812D73">
        <w:rPr>
          <w:b w:val="0"/>
        </w:rPr>
        <w:t xml:space="preserve"> </w:t>
      </w:r>
    </w:p>
    <w:p w14:paraId="019C7B8A" w14:textId="77777777"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14:paraId="6B3C01D8" w14:textId="67E72ACB"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2A6197D9" w14:textId="77777777" w:rsidR="002A6556" w:rsidRDefault="002A6556" w:rsidP="00812D73">
      <w:pPr>
        <w:pStyle w:val="SecondaryHeading-Numbered"/>
        <w:numPr>
          <w:ilvl w:val="0"/>
          <w:numId w:val="0"/>
        </w:numPr>
        <w:spacing w:after="0" w:line="276" w:lineRule="auto"/>
        <w:ind w:left="360"/>
        <w:rPr>
          <w:b w:val="0"/>
        </w:rPr>
      </w:pPr>
    </w:p>
    <w:p w14:paraId="781FBBD2" w14:textId="77777777" w:rsidR="002F6F8A" w:rsidRDefault="002F6F8A" w:rsidP="002F6F8A">
      <w:pPr>
        <w:pStyle w:val="ListSubhead1"/>
      </w:pPr>
      <w:r>
        <w:t>Training Items</w:t>
      </w:r>
      <w:r>
        <w:rPr>
          <w:b w:val="0"/>
        </w:rPr>
        <w:t xml:space="preserve"> (9:</w:t>
      </w:r>
      <w:r w:rsidR="00055071">
        <w:rPr>
          <w:b w:val="0"/>
        </w:rPr>
        <w:t>15</w:t>
      </w:r>
      <w:r>
        <w:rPr>
          <w:b w:val="0"/>
        </w:rPr>
        <w:t xml:space="preserve"> – 9:</w:t>
      </w:r>
      <w:r w:rsidR="00055071">
        <w:rPr>
          <w:b w:val="0"/>
        </w:rPr>
        <w:t>30</w:t>
      </w:r>
      <w:r>
        <w:rPr>
          <w:b w:val="0"/>
        </w:rPr>
        <w:t>)</w:t>
      </w:r>
    </w:p>
    <w:p w14:paraId="74755282" w14:textId="77777777" w:rsidR="006B25BF" w:rsidRPr="00F9243D" w:rsidRDefault="006B25BF" w:rsidP="006B25BF">
      <w:pPr>
        <w:pStyle w:val="ListSubhead1"/>
        <w:numPr>
          <w:ilvl w:val="0"/>
          <w:numId w:val="13"/>
        </w:numPr>
      </w:pPr>
      <w:r>
        <w:rPr>
          <w:b w:val="0"/>
        </w:rPr>
        <w:t xml:space="preserve">2020 </w:t>
      </w:r>
      <w:r w:rsidR="00F9243D">
        <w:rPr>
          <w:b w:val="0"/>
        </w:rPr>
        <w:t>Training</w:t>
      </w:r>
      <w:r w:rsidR="00055071">
        <w:rPr>
          <w:b w:val="0"/>
        </w:rPr>
        <w:t xml:space="preserve"> Update</w:t>
      </w:r>
    </w:p>
    <w:p w14:paraId="53EB42BB" w14:textId="7C064E18" w:rsidR="00F9243D" w:rsidRPr="006B25BF" w:rsidRDefault="0058380C" w:rsidP="006B25BF">
      <w:pPr>
        <w:pStyle w:val="ListSubhead1"/>
        <w:numPr>
          <w:ilvl w:val="0"/>
          <w:numId w:val="13"/>
        </w:numPr>
      </w:pPr>
      <w:r>
        <w:rPr>
          <w:b w:val="0"/>
        </w:rPr>
        <w:t>Continuing Training Requirement reminders</w:t>
      </w:r>
    </w:p>
    <w:p w14:paraId="036BE35E" w14:textId="77777777" w:rsidR="00812D73" w:rsidRDefault="006B25BF" w:rsidP="006B25BF">
      <w:pPr>
        <w:pStyle w:val="ListSubhead1"/>
      </w:pPr>
      <w:r>
        <w:t>Additional Items from the DTS</w:t>
      </w:r>
      <w:r>
        <w:rPr>
          <w:b w:val="0"/>
        </w:rPr>
        <w:t xml:space="preserve"> (9:30 – 9:45)</w:t>
      </w:r>
    </w:p>
    <w:p w14:paraId="5CFE420C" w14:textId="77777777" w:rsidR="001D3B68" w:rsidRDefault="006B25BF" w:rsidP="007C2954">
      <w:pPr>
        <w:pStyle w:val="PrimaryHeading"/>
      </w:pPr>
      <w:r>
        <w:t xml:space="preserve">Compliance Updates </w:t>
      </w:r>
      <w:r w:rsidR="001D3B68">
        <w:t>(</w:t>
      </w:r>
      <w:r>
        <w:t>9</w:t>
      </w:r>
      <w:r w:rsidR="001D3B68">
        <w:t>:</w:t>
      </w:r>
      <w:r>
        <w:t>45</w:t>
      </w:r>
      <w:r w:rsidR="001D3B68" w:rsidRPr="00DB29E9">
        <w:t>)</w:t>
      </w:r>
    </w:p>
    <w:p w14:paraId="2138A958" w14:textId="0DD0B6E6" w:rsidR="001B2242" w:rsidRPr="003F3CBF" w:rsidRDefault="006B25BF" w:rsidP="006B25BF">
      <w:pPr>
        <w:pStyle w:val="SecondaryHeading-Numbered"/>
        <w:numPr>
          <w:ilvl w:val="0"/>
          <w:numId w:val="14"/>
        </w:numPr>
        <w:ind w:left="720"/>
        <w:rPr>
          <w:rStyle w:val="Hyperlink"/>
          <w:b w:val="0"/>
          <w:color w:val="auto"/>
          <w:u w:val="none"/>
        </w:rPr>
      </w:pPr>
      <w:r>
        <w:rPr>
          <w:b w:val="0"/>
        </w:rPr>
        <w:t xml:space="preserve">See </w:t>
      </w:r>
      <w:r w:rsidR="00A41B64">
        <w:rPr>
          <w:b w:val="0"/>
        </w:rPr>
        <w:t>May</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p w14:paraId="1B05479C" w14:textId="77777777" w:rsidR="003F3CBF" w:rsidRPr="00724499" w:rsidRDefault="003F3CBF" w:rsidP="003F3CBF">
      <w:pPr>
        <w:pStyle w:val="SecondaryHeading-Numbered"/>
        <w:numPr>
          <w:ilvl w:val="0"/>
          <w:numId w:val="0"/>
        </w:numPr>
        <w:ind w:left="720"/>
        <w:rPr>
          <w:rStyle w:val="Hyperlink"/>
          <w:b w:val="0"/>
          <w:color w:val="auto"/>
          <w:u w:val="none"/>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77777777" w:rsidR="00BB531B" w:rsidRDefault="00606F11" w:rsidP="007C2954">
            <w:pPr>
              <w:pStyle w:val="PrimaryHeading"/>
            </w:pPr>
            <w:r>
              <w:lastRenderedPageBreak/>
              <w:t>Future Meeting Dates</w:t>
            </w:r>
          </w:p>
        </w:tc>
      </w:tr>
      <w:tr w:rsidR="002A6556" w14:paraId="14D30FFD" w14:textId="77777777" w:rsidTr="006B25BF">
        <w:tc>
          <w:tcPr>
            <w:tcW w:w="3118" w:type="dxa"/>
            <w:vAlign w:val="center"/>
          </w:tcPr>
          <w:p w14:paraId="0AD39ACF" w14:textId="48DB40ED" w:rsidR="002A6556" w:rsidRDefault="002A6556" w:rsidP="002A6556">
            <w:pPr>
              <w:pStyle w:val="AttendeesList"/>
            </w:pPr>
            <w:r>
              <w:t>June 16, 2020</w:t>
            </w:r>
          </w:p>
        </w:tc>
        <w:tc>
          <w:tcPr>
            <w:tcW w:w="3114" w:type="dxa"/>
            <w:vAlign w:val="center"/>
          </w:tcPr>
          <w:p w14:paraId="72E6B011" w14:textId="77777777" w:rsidR="002A6556" w:rsidRDefault="002A6556" w:rsidP="002A6556">
            <w:pPr>
              <w:pStyle w:val="AttendeesList"/>
            </w:pPr>
            <w:r>
              <w:t>9:00 a.m.</w:t>
            </w:r>
          </w:p>
        </w:tc>
        <w:tc>
          <w:tcPr>
            <w:tcW w:w="3128" w:type="dxa"/>
            <w:vAlign w:val="center"/>
          </w:tcPr>
          <w:p w14:paraId="16FD7736" w14:textId="77777777" w:rsidR="002A6556" w:rsidRDefault="002A6556" w:rsidP="002A6556">
            <w:pPr>
              <w:pStyle w:val="AttendeesList"/>
            </w:pPr>
            <w:r>
              <w:t>PJM Conference &amp; Training Center/WebEx</w:t>
            </w:r>
          </w:p>
        </w:tc>
      </w:tr>
      <w:tr w:rsidR="002A6556" w14:paraId="01FF0AA4" w14:textId="77777777" w:rsidTr="006B25BF">
        <w:tc>
          <w:tcPr>
            <w:tcW w:w="3118" w:type="dxa"/>
            <w:vAlign w:val="center"/>
          </w:tcPr>
          <w:p w14:paraId="00190753" w14:textId="1E56910D" w:rsidR="002A6556" w:rsidRDefault="002A6556" w:rsidP="002A6556">
            <w:pPr>
              <w:pStyle w:val="AttendeesList"/>
            </w:pPr>
            <w:r>
              <w:t>July 21, 2020</w:t>
            </w:r>
          </w:p>
        </w:tc>
        <w:tc>
          <w:tcPr>
            <w:tcW w:w="3114" w:type="dxa"/>
            <w:vAlign w:val="center"/>
          </w:tcPr>
          <w:p w14:paraId="5B3AA749" w14:textId="77777777" w:rsidR="002A6556" w:rsidRDefault="002A6556" w:rsidP="002A6556">
            <w:pPr>
              <w:pStyle w:val="AttendeesList"/>
            </w:pPr>
            <w:r>
              <w:t>9:00 a.m.</w:t>
            </w:r>
          </w:p>
        </w:tc>
        <w:tc>
          <w:tcPr>
            <w:tcW w:w="3128" w:type="dxa"/>
            <w:vAlign w:val="center"/>
          </w:tcPr>
          <w:p w14:paraId="743074D5" w14:textId="77777777" w:rsidR="002A6556" w:rsidRDefault="002A6556" w:rsidP="002A6556">
            <w:pPr>
              <w:pStyle w:val="AttendeesList"/>
            </w:pPr>
            <w:r>
              <w:t>PJM Conference &amp; Training Center/WebEx</w:t>
            </w:r>
          </w:p>
        </w:tc>
      </w:tr>
      <w:tr w:rsidR="002A6556" w14:paraId="673C3C7C" w14:textId="77777777" w:rsidTr="006B25BF">
        <w:tc>
          <w:tcPr>
            <w:tcW w:w="3118" w:type="dxa"/>
            <w:vAlign w:val="center"/>
          </w:tcPr>
          <w:p w14:paraId="3047E16A" w14:textId="7A07681A" w:rsidR="002A6556" w:rsidRDefault="002A6556" w:rsidP="002A6556">
            <w:pPr>
              <w:pStyle w:val="AttendeesList"/>
            </w:pPr>
            <w:r>
              <w:t>August 18, 2020</w:t>
            </w:r>
          </w:p>
        </w:tc>
        <w:tc>
          <w:tcPr>
            <w:tcW w:w="3114" w:type="dxa"/>
            <w:vAlign w:val="center"/>
          </w:tcPr>
          <w:p w14:paraId="509F5CF3" w14:textId="77777777" w:rsidR="002A6556" w:rsidRDefault="002A6556" w:rsidP="002A6556">
            <w:pPr>
              <w:pStyle w:val="AttendeesList"/>
            </w:pPr>
            <w:r>
              <w:t>9:00 a.m.</w:t>
            </w:r>
          </w:p>
        </w:tc>
        <w:tc>
          <w:tcPr>
            <w:tcW w:w="3128" w:type="dxa"/>
            <w:vAlign w:val="center"/>
          </w:tcPr>
          <w:p w14:paraId="0CBDC506" w14:textId="77777777" w:rsidR="002A6556" w:rsidRDefault="002A6556" w:rsidP="002A6556">
            <w:pPr>
              <w:pStyle w:val="AttendeesList"/>
            </w:pPr>
            <w:r>
              <w:t>PJM Conference &amp; Training Center/WebEx</w:t>
            </w:r>
          </w:p>
        </w:tc>
      </w:tr>
      <w:tr w:rsidR="002A6556" w14:paraId="3024F3D4" w14:textId="77777777" w:rsidTr="003F3CBF">
        <w:tc>
          <w:tcPr>
            <w:tcW w:w="3118" w:type="dxa"/>
            <w:shd w:val="clear" w:color="auto" w:fill="auto"/>
            <w:vAlign w:val="center"/>
          </w:tcPr>
          <w:p w14:paraId="0CE961ED" w14:textId="3F2F52BC" w:rsidR="002A6556" w:rsidRPr="003F3CBF" w:rsidRDefault="003F3CBF" w:rsidP="002A6556">
            <w:pPr>
              <w:pStyle w:val="AttendeesList"/>
            </w:pPr>
            <w:r>
              <w:t>September 15, 2020</w:t>
            </w:r>
          </w:p>
        </w:tc>
        <w:tc>
          <w:tcPr>
            <w:tcW w:w="3114" w:type="dxa"/>
            <w:vAlign w:val="center"/>
          </w:tcPr>
          <w:p w14:paraId="705E84C1" w14:textId="77777777" w:rsidR="002A6556" w:rsidRDefault="002A6556" w:rsidP="002A6556">
            <w:pPr>
              <w:pStyle w:val="AttendeesList"/>
            </w:pPr>
            <w:r>
              <w:t>9:00 a.m.</w:t>
            </w:r>
          </w:p>
        </w:tc>
        <w:tc>
          <w:tcPr>
            <w:tcW w:w="3128" w:type="dxa"/>
            <w:vAlign w:val="center"/>
          </w:tcPr>
          <w:p w14:paraId="7517E123" w14:textId="77777777" w:rsidR="002A6556" w:rsidRDefault="002A6556" w:rsidP="002A6556">
            <w:pPr>
              <w:pStyle w:val="AttendeesList"/>
            </w:pPr>
            <w:r>
              <w:t>PJM Conference &amp; Training Center/WebEx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4"/>
      <w:footerReference w:type="even" r:id="rId15"/>
      <w:footerReference w:type="default" r:id="rId16"/>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3F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4EEFF94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3CBF">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27F49"/>
    <w:rsid w:val="000333FF"/>
    <w:rsid w:val="00055071"/>
    <w:rsid w:val="00092135"/>
    <w:rsid w:val="000D6916"/>
    <w:rsid w:val="00102718"/>
    <w:rsid w:val="001B2242"/>
    <w:rsid w:val="001C0CC0"/>
    <w:rsid w:val="001D3B68"/>
    <w:rsid w:val="002113BD"/>
    <w:rsid w:val="002A6556"/>
    <w:rsid w:val="002B2F98"/>
    <w:rsid w:val="002C6057"/>
    <w:rsid w:val="002F6F8A"/>
    <w:rsid w:val="00305238"/>
    <w:rsid w:val="003251CE"/>
    <w:rsid w:val="00337321"/>
    <w:rsid w:val="003B55E1"/>
    <w:rsid w:val="003D7E5C"/>
    <w:rsid w:val="003E7A73"/>
    <w:rsid w:val="003F3CBF"/>
    <w:rsid w:val="00491490"/>
    <w:rsid w:val="00494494"/>
    <w:rsid w:val="004969FA"/>
    <w:rsid w:val="00527104"/>
    <w:rsid w:val="005370F4"/>
    <w:rsid w:val="00564DEE"/>
    <w:rsid w:val="0057441E"/>
    <w:rsid w:val="0058380C"/>
    <w:rsid w:val="005B62EA"/>
    <w:rsid w:val="005B7E4B"/>
    <w:rsid w:val="005D6D05"/>
    <w:rsid w:val="00602967"/>
    <w:rsid w:val="00606F11"/>
    <w:rsid w:val="006B25BF"/>
    <w:rsid w:val="00712CAA"/>
    <w:rsid w:val="00716A8B"/>
    <w:rsid w:val="00724499"/>
    <w:rsid w:val="00744A45"/>
    <w:rsid w:val="00754C6D"/>
    <w:rsid w:val="00755096"/>
    <w:rsid w:val="007A2600"/>
    <w:rsid w:val="007A34A3"/>
    <w:rsid w:val="007C2954"/>
    <w:rsid w:val="007D4F70"/>
    <w:rsid w:val="007E7CAB"/>
    <w:rsid w:val="00812D73"/>
    <w:rsid w:val="00837B12"/>
    <w:rsid w:val="00841282"/>
    <w:rsid w:val="00882652"/>
    <w:rsid w:val="008E2FA1"/>
    <w:rsid w:val="00917386"/>
    <w:rsid w:val="009861A4"/>
    <w:rsid w:val="00991528"/>
    <w:rsid w:val="009A5430"/>
    <w:rsid w:val="009C15C4"/>
    <w:rsid w:val="009C1E10"/>
    <w:rsid w:val="009E3746"/>
    <w:rsid w:val="009F53F9"/>
    <w:rsid w:val="00A05391"/>
    <w:rsid w:val="00A317A9"/>
    <w:rsid w:val="00A41149"/>
    <w:rsid w:val="00A41B64"/>
    <w:rsid w:val="00A77DE9"/>
    <w:rsid w:val="00B16D95"/>
    <w:rsid w:val="00B20316"/>
    <w:rsid w:val="00B34E3C"/>
    <w:rsid w:val="00B3532D"/>
    <w:rsid w:val="00B62597"/>
    <w:rsid w:val="00BA6146"/>
    <w:rsid w:val="00BB531B"/>
    <w:rsid w:val="00BE48DE"/>
    <w:rsid w:val="00BF331B"/>
    <w:rsid w:val="00C25117"/>
    <w:rsid w:val="00C439EC"/>
    <w:rsid w:val="00C72168"/>
    <w:rsid w:val="00C757F4"/>
    <w:rsid w:val="00CA49B9"/>
    <w:rsid w:val="00CB19DE"/>
    <w:rsid w:val="00CB475B"/>
    <w:rsid w:val="00CC1B47"/>
    <w:rsid w:val="00D136EA"/>
    <w:rsid w:val="00D251ED"/>
    <w:rsid w:val="00D65D53"/>
    <w:rsid w:val="00D95949"/>
    <w:rsid w:val="00DB29E9"/>
    <w:rsid w:val="00DE34CF"/>
    <w:rsid w:val="00E26E31"/>
    <w:rsid w:val="00E32B6B"/>
    <w:rsid w:val="00E40443"/>
    <w:rsid w:val="00E55E84"/>
    <w:rsid w:val="00EB68B0"/>
    <w:rsid w:val="00EF61CC"/>
    <w:rsid w:val="00F4190F"/>
    <w:rsid w:val="00F924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152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19</cp:revision>
  <cp:lastPrinted>2015-02-05T19:57:00Z</cp:lastPrinted>
  <dcterms:created xsi:type="dcterms:W3CDTF">2019-11-13T15:36:00Z</dcterms:created>
  <dcterms:modified xsi:type="dcterms:W3CDTF">2020-05-05T15:51:00Z</dcterms:modified>
</cp:coreProperties>
</file>